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jc w:val="center"/>
        <w:tblLayout w:type="fixed"/>
        <w:tblLook w:val="04A0" w:firstRow="1" w:lastRow="0" w:firstColumn="1" w:lastColumn="0" w:noHBand="0" w:noVBand="1"/>
      </w:tblPr>
      <w:tblGrid>
        <w:gridCol w:w="2160"/>
        <w:gridCol w:w="8640"/>
      </w:tblGrid>
      <w:tr w:rsidR="004574AB" w14:paraId="1DF265B0" w14:textId="77777777" w:rsidTr="004574AB">
        <w:trPr>
          <w:jc w:val="center"/>
        </w:trPr>
        <w:tc>
          <w:tcPr>
            <w:tcW w:w="2160" w:type="dxa"/>
            <w:tcBorders>
              <w:top w:val="nil"/>
              <w:left w:val="nil"/>
              <w:bottom w:val="nil"/>
            </w:tcBorders>
            <w:shd w:val="clear" w:color="auto" w:fill="auto"/>
          </w:tcPr>
          <w:p w14:paraId="2EAA2FC6" w14:textId="77777777" w:rsidR="004574AB" w:rsidRDefault="004574AB">
            <w:r>
              <w:rPr>
                <w:noProof/>
              </w:rPr>
              <w:drawing>
                <wp:inline distT="0" distB="0" distL="0" distR="0" wp14:anchorId="4C75AA9D" wp14:editId="591F2F63">
                  <wp:extent cx="1190625" cy="11525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90625" cy="1152525"/>
                          </a:xfrm>
                          <a:prstGeom prst="rect">
                            <a:avLst/>
                          </a:prstGeom>
                        </pic:spPr>
                      </pic:pic>
                    </a:graphicData>
                  </a:graphic>
                </wp:inline>
              </w:drawing>
            </w:r>
          </w:p>
        </w:tc>
        <w:tc>
          <w:tcPr>
            <w:tcW w:w="8640" w:type="dxa"/>
            <w:vAlign w:val="center"/>
          </w:tcPr>
          <w:p w14:paraId="51F77939" w14:textId="77777777" w:rsidR="004574AB" w:rsidRPr="004574AB" w:rsidRDefault="004574AB" w:rsidP="004574AB">
            <w:pPr>
              <w:jc w:val="center"/>
              <w:rPr>
                <w:b/>
              </w:rPr>
            </w:pPr>
            <w:r>
              <w:rPr>
                <w:b/>
              </w:rPr>
              <w:t>**</w:t>
            </w:r>
            <w:proofErr w:type="gramStart"/>
            <w:r>
              <w:rPr>
                <w:b/>
              </w:rPr>
              <w:t>*  DES</w:t>
            </w:r>
            <w:proofErr w:type="gramEnd"/>
            <w:r>
              <w:rPr>
                <w:b/>
              </w:rPr>
              <w:t xml:space="preserve"> MOINES CITY COUNCIL MEETING REPORT  ***</w:t>
            </w:r>
          </w:p>
        </w:tc>
      </w:tr>
      <w:tr w:rsidR="004574AB" w14:paraId="5E81E7A4" w14:textId="77777777" w:rsidTr="004574AB">
        <w:trPr>
          <w:jc w:val="center"/>
        </w:trPr>
        <w:tc>
          <w:tcPr>
            <w:tcW w:w="2160" w:type="dxa"/>
            <w:tcBorders>
              <w:top w:val="nil"/>
              <w:left w:val="nil"/>
              <w:bottom w:val="nil"/>
            </w:tcBorders>
            <w:shd w:val="clear" w:color="auto" w:fill="auto"/>
          </w:tcPr>
          <w:p w14:paraId="7733CC94" w14:textId="77777777" w:rsidR="004574AB" w:rsidRDefault="004574AB"/>
        </w:tc>
        <w:tc>
          <w:tcPr>
            <w:tcW w:w="8640" w:type="dxa"/>
          </w:tcPr>
          <w:p w14:paraId="193C3A16" w14:textId="77777777" w:rsidR="004574AB" w:rsidRDefault="004574AB"/>
          <w:p w14:paraId="368D1C42" w14:textId="77777777" w:rsidR="004574AB" w:rsidRPr="004574AB" w:rsidRDefault="004574AB">
            <w:pPr>
              <w:rPr>
                <w:b/>
              </w:rPr>
            </w:pPr>
            <w:r>
              <w:rPr>
                <w:b/>
              </w:rPr>
              <w:t>The City Council took the following action on items listed in the attached meeting agenda summary. Copies of ordinances, resolutions and other Council action may be obtained from the City Clerk's Office (515) 283-4209. The six-digit number beginning with '20-' preceding each item on the agenda is a roll call number assigned by the City Clerk. Please refer to this number when requesting information or copies.</w:t>
            </w:r>
          </w:p>
        </w:tc>
      </w:tr>
    </w:tbl>
    <w:p w14:paraId="38A06C59" w14:textId="77777777" w:rsidR="004574AB" w:rsidRDefault="004574AB"/>
    <w:p w14:paraId="7D697024" w14:textId="77777777" w:rsidR="004574AB" w:rsidRDefault="004574AB"/>
    <w:p w14:paraId="50FFFECD" w14:textId="77777777" w:rsidR="004574AB" w:rsidRDefault="004574AB"/>
    <w:tbl>
      <w:tblPr>
        <w:tblW w:w="10800" w:type="dxa"/>
        <w:tblLayout w:type="fixed"/>
        <w:tblCellMar>
          <w:left w:w="0" w:type="dxa"/>
          <w:right w:w="0" w:type="dxa"/>
        </w:tblCellMar>
        <w:tblLook w:val="0000" w:firstRow="0" w:lastRow="0" w:firstColumn="0" w:lastColumn="0" w:noHBand="0" w:noVBand="0"/>
      </w:tblPr>
      <w:tblGrid>
        <w:gridCol w:w="1224"/>
        <w:gridCol w:w="9576"/>
      </w:tblGrid>
      <w:tr w:rsidR="004574AB" w:rsidRPr="004574AB" w14:paraId="76FE5310" w14:textId="77777777" w:rsidTr="00EE446F">
        <w:tc>
          <w:tcPr>
            <w:tcW w:w="1224" w:type="dxa"/>
            <w:shd w:val="clear" w:color="auto" w:fill="auto"/>
          </w:tcPr>
          <w:p w14:paraId="07DEE3B4" w14:textId="77777777" w:rsidR="004574AB" w:rsidRPr="004574AB" w:rsidRDefault="004574AB" w:rsidP="004574AB">
            <w:pPr>
              <w:pStyle w:val="Title"/>
              <w:jc w:val="left"/>
              <w:rPr>
                <w:b w:val="0"/>
                <w:sz w:val="28"/>
              </w:rPr>
            </w:pPr>
          </w:p>
        </w:tc>
        <w:tc>
          <w:tcPr>
            <w:tcW w:w="9576" w:type="dxa"/>
            <w:shd w:val="clear" w:color="auto" w:fill="auto"/>
          </w:tcPr>
          <w:p w14:paraId="0CD23315" w14:textId="77777777" w:rsidR="004574AB" w:rsidRPr="004574AB" w:rsidRDefault="004574AB" w:rsidP="002E69B5">
            <w:pPr>
              <w:pStyle w:val="Title"/>
              <w:rPr>
                <w:sz w:val="28"/>
              </w:rPr>
            </w:pPr>
            <w:r w:rsidRPr="004574AB">
              <w:rPr>
                <w:sz w:val="28"/>
              </w:rPr>
              <w:t>SUMMARY OF DES MOINES CITY COUNCIL MEETING</w:t>
            </w:r>
          </w:p>
        </w:tc>
      </w:tr>
      <w:tr w:rsidR="004574AB" w:rsidRPr="004574AB" w14:paraId="209CB0D9" w14:textId="77777777" w:rsidTr="00EE446F">
        <w:tc>
          <w:tcPr>
            <w:tcW w:w="1224" w:type="dxa"/>
            <w:shd w:val="clear" w:color="auto" w:fill="auto"/>
          </w:tcPr>
          <w:p w14:paraId="15C593FC" w14:textId="77777777" w:rsidR="004574AB" w:rsidRPr="004574AB" w:rsidRDefault="004574AB" w:rsidP="004574AB">
            <w:pPr>
              <w:pStyle w:val="Title"/>
              <w:jc w:val="left"/>
              <w:rPr>
                <w:b w:val="0"/>
                <w:sz w:val="28"/>
              </w:rPr>
            </w:pPr>
          </w:p>
        </w:tc>
        <w:tc>
          <w:tcPr>
            <w:tcW w:w="9576" w:type="dxa"/>
            <w:shd w:val="clear" w:color="auto" w:fill="auto"/>
          </w:tcPr>
          <w:p w14:paraId="57CAF819" w14:textId="77777777" w:rsidR="004574AB" w:rsidRPr="004574AB" w:rsidRDefault="004574AB" w:rsidP="002E69B5">
            <w:pPr>
              <w:pStyle w:val="Title"/>
              <w:rPr>
                <w:sz w:val="28"/>
              </w:rPr>
            </w:pPr>
            <w:r w:rsidRPr="004574AB">
              <w:rPr>
                <w:sz w:val="28"/>
              </w:rPr>
              <w:t>City Hall, City Council Chambers</w:t>
            </w:r>
          </w:p>
        </w:tc>
      </w:tr>
      <w:tr w:rsidR="004574AB" w:rsidRPr="004574AB" w14:paraId="42ACC002" w14:textId="77777777" w:rsidTr="00EE446F">
        <w:tc>
          <w:tcPr>
            <w:tcW w:w="1224" w:type="dxa"/>
            <w:shd w:val="clear" w:color="auto" w:fill="auto"/>
          </w:tcPr>
          <w:p w14:paraId="36393F89" w14:textId="77777777" w:rsidR="004574AB" w:rsidRPr="004574AB" w:rsidRDefault="004574AB" w:rsidP="004574AB">
            <w:pPr>
              <w:pStyle w:val="Title"/>
              <w:jc w:val="left"/>
              <w:rPr>
                <w:b w:val="0"/>
                <w:sz w:val="28"/>
              </w:rPr>
            </w:pPr>
          </w:p>
        </w:tc>
        <w:tc>
          <w:tcPr>
            <w:tcW w:w="9576" w:type="dxa"/>
            <w:shd w:val="clear" w:color="auto" w:fill="auto"/>
          </w:tcPr>
          <w:p w14:paraId="4D474848" w14:textId="77777777" w:rsidR="004574AB" w:rsidRPr="004574AB" w:rsidRDefault="004574AB" w:rsidP="002E69B5">
            <w:pPr>
              <w:pStyle w:val="Title"/>
              <w:rPr>
                <w:sz w:val="28"/>
              </w:rPr>
            </w:pPr>
            <w:r w:rsidRPr="004574AB">
              <w:rPr>
                <w:sz w:val="28"/>
              </w:rPr>
              <w:t xml:space="preserve">400 Robert D Ray </w:t>
            </w:r>
            <w:proofErr w:type="gramStart"/>
            <w:r w:rsidRPr="004574AB">
              <w:rPr>
                <w:sz w:val="28"/>
              </w:rPr>
              <w:t>Drive</w:t>
            </w:r>
            <w:r>
              <w:rPr>
                <w:sz w:val="28"/>
              </w:rPr>
              <w:t xml:space="preserve">  Moved</w:t>
            </w:r>
            <w:proofErr w:type="gramEnd"/>
            <w:r>
              <w:rPr>
                <w:sz w:val="28"/>
              </w:rPr>
              <w:t xml:space="preserve"> by </w:t>
            </w:r>
          </w:p>
        </w:tc>
      </w:tr>
      <w:tr w:rsidR="004574AB" w:rsidRPr="004574AB" w14:paraId="2A674F37" w14:textId="77777777" w:rsidTr="00EE446F">
        <w:tc>
          <w:tcPr>
            <w:tcW w:w="1224" w:type="dxa"/>
            <w:shd w:val="clear" w:color="auto" w:fill="auto"/>
          </w:tcPr>
          <w:p w14:paraId="784EDBFF" w14:textId="77777777" w:rsidR="004574AB" w:rsidRPr="004574AB" w:rsidRDefault="004574AB" w:rsidP="004574AB">
            <w:pPr>
              <w:pStyle w:val="Title"/>
              <w:jc w:val="left"/>
              <w:rPr>
                <w:b w:val="0"/>
                <w:sz w:val="28"/>
              </w:rPr>
            </w:pPr>
          </w:p>
        </w:tc>
        <w:tc>
          <w:tcPr>
            <w:tcW w:w="9576" w:type="dxa"/>
            <w:shd w:val="clear" w:color="auto" w:fill="auto"/>
          </w:tcPr>
          <w:p w14:paraId="045ACC96" w14:textId="77777777" w:rsidR="004574AB" w:rsidRPr="004574AB" w:rsidRDefault="004574AB" w:rsidP="002E69B5">
            <w:pPr>
              <w:pStyle w:val="Title"/>
            </w:pPr>
            <w:r w:rsidRPr="004574AB">
              <w:rPr>
                <w:sz w:val="28"/>
              </w:rPr>
              <w:t>Des Moines, Iowa 50309</w:t>
            </w:r>
          </w:p>
        </w:tc>
      </w:tr>
      <w:tr w:rsidR="004574AB" w:rsidRPr="004574AB" w14:paraId="5A415BA3" w14:textId="77777777" w:rsidTr="00EE446F">
        <w:tc>
          <w:tcPr>
            <w:tcW w:w="1224" w:type="dxa"/>
            <w:shd w:val="clear" w:color="auto" w:fill="auto"/>
          </w:tcPr>
          <w:p w14:paraId="5856B7B6" w14:textId="77777777" w:rsidR="004574AB" w:rsidRPr="004574AB" w:rsidRDefault="004574AB" w:rsidP="004574AB">
            <w:pPr>
              <w:rPr>
                <w:bCs/>
              </w:rPr>
            </w:pPr>
          </w:p>
        </w:tc>
        <w:tc>
          <w:tcPr>
            <w:tcW w:w="9576" w:type="dxa"/>
            <w:shd w:val="clear" w:color="auto" w:fill="auto"/>
          </w:tcPr>
          <w:p w14:paraId="11D2ACF1" w14:textId="77777777" w:rsidR="004574AB" w:rsidRPr="004574AB" w:rsidRDefault="004574AB" w:rsidP="002E69B5">
            <w:pPr>
              <w:jc w:val="center"/>
              <w:rPr>
                <w:b/>
                <w:bCs/>
              </w:rPr>
            </w:pPr>
          </w:p>
        </w:tc>
      </w:tr>
      <w:tr w:rsidR="004574AB" w:rsidRPr="004574AB" w14:paraId="71874C46" w14:textId="77777777" w:rsidTr="00EE446F">
        <w:tc>
          <w:tcPr>
            <w:tcW w:w="1224" w:type="dxa"/>
            <w:shd w:val="clear" w:color="auto" w:fill="auto"/>
          </w:tcPr>
          <w:p w14:paraId="18655E00" w14:textId="77777777" w:rsidR="004574AB" w:rsidRPr="004574AB" w:rsidRDefault="004574AB" w:rsidP="004574AB">
            <w:pPr>
              <w:rPr>
                <w:bCs/>
              </w:rPr>
            </w:pPr>
          </w:p>
        </w:tc>
        <w:tc>
          <w:tcPr>
            <w:tcW w:w="9576" w:type="dxa"/>
            <w:shd w:val="clear" w:color="auto" w:fill="auto"/>
          </w:tcPr>
          <w:p w14:paraId="03D3DB0E" w14:textId="77777777" w:rsidR="004574AB" w:rsidRPr="004574AB" w:rsidRDefault="004574AB" w:rsidP="002E69B5">
            <w:pPr>
              <w:jc w:val="center"/>
              <w:rPr>
                <w:b/>
                <w:bCs/>
              </w:rPr>
            </w:pPr>
          </w:p>
        </w:tc>
      </w:tr>
      <w:tr w:rsidR="004574AB" w:rsidRPr="004574AB" w14:paraId="64405BDD" w14:textId="77777777" w:rsidTr="00EE446F">
        <w:tc>
          <w:tcPr>
            <w:tcW w:w="1224" w:type="dxa"/>
            <w:shd w:val="clear" w:color="auto" w:fill="auto"/>
          </w:tcPr>
          <w:p w14:paraId="6E860F5D" w14:textId="77777777" w:rsidR="004574AB" w:rsidRPr="004574AB" w:rsidRDefault="004574AB" w:rsidP="004574AB">
            <w:pPr>
              <w:outlineLvl w:val="0"/>
              <w:rPr>
                <w:bCs/>
              </w:rPr>
            </w:pPr>
          </w:p>
        </w:tc>
        <w:tc>
          <w:tcPr>
            <w:tcW w:w="9576" w:type="dxa"/>
            <w:shd w:val="clear" w:color="auto" w:fill="auto"/>
          </w:tcPr>
          <w:p w14:paraId="28085F65" w14:textId="77777777" w:rsidR="004574AB" w:rsidRPr="004574AB" w:rsidRDefault="004574AB" w:rsidP="002E69B5">
            <w:pPr>
              <w:jc w:val="center"/>
              <w:outlineLvl w:val="0"/>
            </w:pPr>
            <w:r w:rsidRPr="004574AB">
              <w:rPr>
                <w:b/>
                <w:bCs/>
              </w:rPr>
              <w:t>April 08, 2020 5:00 PM</w:t>
            </w:r>
          </w:p>
        </w:tc>
      </w:tr>
      <w:tr w:rsidR="004574AB" w:rsidRPr="004574AB" w14:paraId="0A44D8BE" w14:textId="77777777" w:rsidTr="00EE446F">
        <w:tc>
          <w:tcPr>
            <w:tcW w:w="1224" w:type="dxa"/>
            <w:shd w:val="clear" w:color="auto" w:fill="auto"/>
          </w:tcPr>
          <w:p w14:paraId="141113A4" w14:textId="77777777" w:rsidR="004574AB" w:rsidRPr="004574AB" w:rsidRDefault="004574AB" w:rsidP="004574AB">
            <w:pPr>
              <w:pStyle w:val="Header"/>
              <w:rPr>
                <w:bCs/>
              </w:rPr>
            </w:pPr>
          </w:p>
        </w:tc>
        <w:tc>
          <w:tcPr>
            <w:tcW w:w="9576" w:type="dxa"/>
            <w:shd w:val="clear" w:color="auto" w:fill="auto"/>
          </w:tcPr>
          <w:p w14:paraId="6E2B32B2" w14:textId="77777777" w:rsidR="004574AB" w:rsidRPr="004574AB" w:rsidRDefault="004574AB" w:rsidP="002E69B5">
            <w:pPr>
              <w:pStyle w:val="Header"/>
              <w:rPr>
                <w:bCs/>
              </w:rPr>
            </w:pPr>
          </w:p>
        </w:tc>
      </w:tr>
      <w:tr w:rsidR="004574AB" w:rsidRPr="004574AB" w14:paraId="24D0B302" w14:textId="77777777" w:rsidTr="00EE446F">
        <w:tc>
          <w:tcPr>
            <w:tcW w:w="1224" w:type="dxa"/>
            <w:shd w:val="clear" w:color="auto" w:fill="auto"/>
          </w:tcPr>
          <w:p w14:paraId="0E3BB117" w14:textId="77777777" w:rsidR="004574AB" w:rsidRPr="004574AB" w:rsidRDefault="004574AB" w:rsidP="004574AB">
            <w:pPr>
              <w:autoSpaceDE w:val="0"/>
              <w:autoSpaceDN w:val="0"/>
              <w:rPr>
                <w:i/>
                <w:iCs/>
                <w:sz w:val="22"/>
                <w:szCs w:val="22"/>
              </w:rPr>
            </w:pPr>
          </w:p>
        </w:tc>
        <w:tc>
          <w:tcPr>
            <w:tcW w:w="9576" w:type="dxa"/>
            <w:shd w:val="clear" w:color="auto" w:fill="auto"/>
          </w:tcPr>
          <w:p w14:paraId="23057E72" w14:textId="77777777" w:rsidR="004574AB" w:rsidRPr="004574AB" w:rsidRDefault="004574AB" w:rsidP="002E69B5">
            <w:pPr>
              <w:autoSpaceDE w:val="0"/>
              <w:autoSpaceDN w:val="0"/>
              <w:rPr>
                <w:sz w:val="22"/>
                <w:szCs w:val="22"/>
              </w:rPr>
            </w:pPr>
            <w:r w:rsidRPr="004574AB">
              <w:rPr>
                <w:i/>
                <w:iCs/>
                <w:sz w:val="22"/>
                <w:szCs w:val="22"/>
              </w:rPr>
              <w:t>Iowa Code Section 21.4 requires that each Council meeting shall be held at a place reasonably accessible to the public and at a time reasonably convenient to the public, unless for good cause such a place or time is impossible or impracticable. Given the Governor's prohibition on gatherings of ten or more persons during the COVID19 outbreak and further given Section Nine of the Governor’s March 19, 2020 proclamation suspending the regulatory provisions of</w:t>
            </w:r>
            <w:r w:rsidRPr="004574AB">
              <w:rPr>
                <w:i/>
                <w:iCs/>
                <w:color w:val="000000"/>
                <w:sz w:val="22"/>
                <w:szCs w:val="22"/>
              </w:rPr>
              <w:t xml:space="preserve"> Iowa Code §§ 21.8, 26.12, and 414.12, or any other statute imposing a requirement to hold a public meeting or hearing</w:t>
            </w:r>
            <w:r w:rsidRPr="004574AB">
              <w:rPr>
                <w:i/>
                <w:iCs/>
                <w:sz w:val="22"/>
                <w:szCs w:val="22"/>
              </w:rPr>
              <w:t>, the City Council has determined that a meeting at a physical place is impossible or impracticable and all Council meetings for the time being will be conducted electronically with the public allowed to attend per the instructions on this agenda. Meeting minutes will continue to be provided per the City’s normal course of business</w:t>
            </w:r>
            <w:r w:rsidRPr="004574AB">
              <w:rPr>
                <w:sz w:val="22"/>
                <w:szCs w:val="22"/>
              </w:rPr>
              <w:t>.</w:t>
            </w:r>
          </w:p>
        </w:tc>
      </w:tr>
      <w:tr w:rsidR="004574AB" w:rsidRPr="004574AB" w14:paraId="297D27DD" w14:textId="77777777" w:rsidTr="00EE446F">
        <w:tc>
          <w:tcPr>
            <w:tcW w:w="1224" w:type="dxa"/>
            <w:shd w:val="clear" w:color="auto" w:fill="auto"/>
          </w:tcPr>
          <w:p w14:paraId="75701429" w14:textId="77777777" w:rsidR="004574AB" w:rsidRPr="004574AB" w:rsidRDefault="004574AB" w:rsidP="004574AB">
            <w:pPr>
              <w:pStyle w:val="Header"/>
              <w:tabs>
                <w:tab w:val="clear" w:pos="4320"/>
                <w:tab w:val="clear" w:pos="8640"/>
              </w:tabs>
              <w:rPr>
                <w:bCs/>
                <w:sz w:val="22"/>
                <w:szCs w:val="22"/>
              </w:rPr>
            </w:pPr>
          </w:p>
        </w:tc>
        <w:tc>
          <w:tcPr>
            <w:tcW w:w="9576" w:type="dxa"/>
            <w:shd w:val="clear" w:color="auto" w:fill="auto"/>
          </w:tcPr>
          <w:p w14:paraId="67C27130" w14:textId="77777777" w:rsidR="004574AB" w:rsidRPr="004574AB" w:rsidRDefault="004574AB" w:rsidP="002E69B5">
            <w:pPr>
              <w:pStyle w:val="Header"/>
              <w:tabs>
                <w:tab w:val="clear" w:pos="4320"/>
                <w:tab w:val="clear" w:pos="8640"/>
              </w:tabs>
              <w:rPr>
                <w:bCs/>
                <w:sz w:val="22"/>
                <w:szCs w:val="22"/>
              </w:rPr>
            </w:pPr>
          </w:p>
        </w:tc>
      </w:tr>
      <w:tr w:rsidR="004574AB" w:rsidRPr="004574AB" w14:paraId="651C5729" w14:textId="77777777" w:rsidTr="00EE446F">
        <w:tc>
          <w:tcPr>
            <w:tcW w:w="1224" w:type="dxa"/>
            <w:shd w:val="clear" w:color="auto" w:fill="auto"/>
          </w:tcPr>
          <w:p w14:paraId="416F1291" w14:textId="77777777" w:rsidR="004574AB" w:rsidRPr="004574AB" w:rsidRDefault="004574AB" w:rsidP="004574AB">
            <w:pPr>
              <w:rPr>
                <w:i/>
                <w:color w:val="FF0000"/>
                <w:sz w:val="22"/>
                <w:szCs w:val="22"/>
              </w:rPr>
            </w:pPr>
          </w:p>
        </w:tc>
        <w:tc>
          <w:tcPr>
            <w:tcW w:w="9576" w:type="dxa"/>
            <w:shd w:val="clear" w:color="auto" w:fill="auto"/>
          </w:tcPr>
          <w:p w14:paraId="5D2810E0" w14:textId="2E367A8B" w:rsidR="004574AB" w:rsidRPr="004574AB" w:rsidRDefault="004574AB" w:rsidP="002E69B5">
            <w:pPr>
              <w:rPr>
                <w:b/>
                <w:i/>
                <w:color w:val="FF0000"/>
                <w:sz w:val="22"/>
                <w:szCs w:val="22"/>
              </w:rPr>
            </w:pPr>
            <w:r w:rsidRPr="004574AB">
              <w:rPr>
                <w:b/>
                <w:i/>
                <w:color w:val="FF0000"/>
                <w:sz w:val="22"/>
                <w:szCs w:val="22"/>
              </w:rPr>
              <w:t>Mayor and Council</w:t>
            </w:r>
            <w:r w:rsidR="00294EC2">
              <w:rPr>
                <w:b/>
                <w:i/>
                <w:color w:val="FF0000"/>
                <w:sz w:val="22"/>
                <w:szCs w:val="22"/>
              </w:rPr>
              <w:t xml:space="preserve"> participated</w:t>
            </w:r>
            <w:r w:rsidRPr="004574AB">
              <w:rPr>
                <w:b/>
                <w:i/>
                <w:color w:val="FF0000"/>
                <w:sz w:val="22"/>
                <w:szCs w:val="22"/>
              </w:rPr>
              <w:t xml:space="preserve"> by ZOOM meeting due to COVID-19.</w:t>
            </w:r>
          </w:p>
        </w:tc>
      </w:tr>
      <w:tr w:rsidR="004574AB" w:rsidRPr="004574AB" w14:paraId="0E83374F" w14:textId="77777777" w:rsidTr="00EE446F">
        <w:tc>
          <w:tcPr>
            <w:tcW w:w="1224" w:type="dxa"/>
            <w:shd w:val="clear" w:color="auto" w:fill="auto"/>
          </w:tcPr>
          <w:p w14:paraId="0B48AE6B" w14:textId="77777777" w:rsidR="004574AB" w:rsidRPr="004574AB" w:rsidRDefault="004574AB" w:rsidP="004574AB">
            <w:pPr>
              <w:pStyle w:val="Header"/>
              <w:tabs>
                <w:tab w:val="clear" w:pos="4320"/>
                <w:tab w:val="clear" w:pos="8640"/>
              </w:tabs>
              <w:rPr>
                <w:bCs/>
                <w:sz w:val="22"/>
                <w:szCs w:val="22"/>
              </w:rPr>
            </w:pPr>
          </w:p>
        </w:tc>
        <w:tc>
          <w:tcPr>
            <w:tcW w:w="9576" w:type="dxa"/>
            <w:shd w:val="clear" w:color="auto" w:fill="auto"/>
          </w:tcPr>
          <w:p w14:paraId="7E57EF45" w14:textId="77777777" w:rsidR="004574AB" w:rsidRPr="004574AB" w:rsidRDefault="004574AB" w:rsidP="002E69B5">
            <w:pPr>
              <w:pStyle w:val="Header"/>
              <w:tabs>
                <w:tab w:val="clear" w:pos="4320"/>
                <w:tab w:val="clear" w:pos="8640"/>
              </w:tabs>
              <w:rPr>
                <w:bCs/>
                <w:sz w:val="22"/>
                <w:szCs w:val="22"/>
              </w:rPr>
            </w:pPr>
          </w:p>
        </w:tc>
      </w:tr>
      <w:tr w:rsidR="004574AB" w:rsidRPr="004574AB" w14:paraId="56C6E41E" w14:textId="77777777" w:rsidTr="00EE446F">
        <w:tc>
          <w:tcPr>
            <w:tcW w:w="1224" w:type="dxa"/>
            <w:shd w:val="clear" w:color="auto" w:fill="auto"/>
          </w:tcPr>
          <w:p w14:paraId="5AED944F" w14:textId="77777777" w:rsidR="004574AB" w:rsidRPr="004574AB" w:rsidRDefault="004574AB" w:rsidP="004574AB">
            <w:pPr>
              <w:rPr>
                <w:i/>
                <w:color w:val="FF0000"/>
                <w:sz w:val="22"/>
                <w:szCs w:val="22"/>
              </w:rPr>
            </w:pPr>
          </w:p>
        </w:tc>
        <w:tc>
          <w:tcPr>
            <w:tcW w:w="9576" w:type="dxa"/>
            <w:shd w:val="clear" w:color="auto" w:fill="auto"/>
          </w:tcPr>
          <w:p w14:paraId="675F86E5" w14:textId="77777777" w:rsidR="004574AB" w:rsidRPr="004574AB" w:rsidRDefault="004574AB" w:rsidP="002E69B5">
            <w:pPr>
              <w:rPr>
                <w:b/>
                <w:i/>
                <w:color w:val="FF0000"/>
                <w:sz w:val="22"/>
                <w:szCs w:val="22"/>
              </w:rPr>
            </w:pPr>
            <w:bookmarkStart w:id="0" w:name="Invocation_Text"/>
            <w:bookmarkEnd w:id="0"/>
            <w:r w:rsidRPr="004574AB">
              <w:rPr>
                <w:b/>
                <w:i/>
                <w:color w:val="FF0000"/>
                <w:sz w:val="22"/>
                <w:szCs w:val="22"/>
              </w:rPr>
              <w:t>The public can participate by using the information below:</w:t>
            </w:r>
          </w:p>
        </w:tc>
      </w:tr>
      <w:tr w:rsidR="004574AB" w:rsidRPr="004574AB" w14:paraId="0B5416C5" w14:textId="77777777" w:rsidTr="00EE446F">
        <w:tc>
          <w:tcPr>
            <w:tcW w:w="1224" w:type="dxa"/>
            <w:shd w:val="clear" w:color="auto" w:fill="auto"/>
          </w:tcPr>
          <w:p w14:paraId="272A4671" w14:textId="77777777" w:rsidR="004574AB" w:rsidRPr="004574AB" w:rsidRDefault="004574AB" w:rsidP="004574AB">
            <w:pPr>
              <w:pStyle w:val="Header"/>
              <w:rPr>
                <w:bCs/>
                <w:sz w:val="22"/>
                <w:szCs w:val="22"/>
              </w:rPr>
            </w:pPr>
          </w:p>
        </w:tc>
        <w:tc>
          <w:tcPr>
            <w:tcW w:w="9576" w:type="dxa"/>
            <w:shd w:val="clear" w:color="auto" w:fill="auto"/>
          </w:tcPr>
          <w:p w14:paraId="1BDD13FA" w14:textId="77777777" w:rsidR="004574AB" w:rsidRPr="004574AB" w:rsidRDefault="004574AB" w:rsidP="002E69B5">
            <w:pPr>
              <w:pStyle w:val="Header"/>
              <w:rPr>
                <w:bCs/>
                <w:sz w:val="22"/>
                <w:szCs w:val="22"/>
              </w:rPr>
            </w:pPr>
          </w:p>
        </w:tc>
      </w:tr>
      <w:tr w:rsidR="004574AB" w:rsidRPr="004574AB" w14:paraId="3A7D43F2" w14:textId="77777777" w:rsidTr="00EE446F">
        <w:tc>
          <w:tcPr>
            <w:tcW w:w="1224" w:type="dxa"/>
            <w:shd w:val="clear" w:color="auto" w:fill="auto"/>
          </w:tcPr>
          <w:p w14:paraId="06496BAF" w14:textId="77777777" w:rsidR="004574AB" w:rsidRPr="004574AB" w:rsidRDefault="004574AB" w:rsidP="004574AB">
            <w:pPr>
              <w:pStyle w:val="Header"/>
              <w:rPr>
                <w:bCs/>
                <w:sz w:val="22"/>
                <w:szCs w:val="22"/>
              </w:rPr>
            </w:pPr>
          </w:p>
        </w:tc>
        <w:tc>
          <w:tcPr>
            <w:tcW w:w="9576" w:type="dxa"/>
            <w:shd w:val="clear" w:color="auto" w:fill="auto"/>
          </w:tcPr>
          <w:p w14:paraId="49B4DC89" w14:textId="77777777" w:rsidR="004574AB" w:rsidRPr="004574AB" w:rsidRDefault="004574AB" w:rsidP="002E69B5">
            <w:pPr>
              <w:pStyle w:val="Header"/>
              <w:rPr>
                <w:bCs/>
                <w:sz w:val="22"/>
                <w:szCs w:val="22"/>
              </w:rPr>
            </w:pPr>
            <w:r w:rsidRPr="004574AB">
              <w:rPr>
                <w:bCs/>
                <w:sz w:val="22"/>
                <w:szCs w:val="22"/>
              </w:rPr>
              <w:t>Join Zoom Meeting</w:t>
            </w:r>
          </w:p>
        </w:tc>
      </w:tr>
      <w:tr w:rsidR="004574AB" w:rsidRPr="004574AB" w14:paraId="7D61357D" w14:textId="77777777" w:rsidTr="00EE446F">
        <w:tc>
          <w:tcPr>
            <w:tcW w:w="1224" w:type="dxa"/>
            <w:shd w:val="clear" w:color="auto" w:fill="auto"/>
          </w:tcPr>
          <w:p w14:paraId="72A45C06" w14:textId="77777777" w:rsidR="004574AB" w:rsidRPr="004574AB" w:rsidRDefault="004574AB" w:rsidP="004574AB">
            <w:pPr>
              <w:pStyle w:val="Header"/>
            </w:pPr>
          </w:p>
        </w:tc>
        <w:tc>
          <w:tcPr>
            <w:tcW w:w="9576" w:type="dxa"/>
            <w:shd w:val="clear" w:color="auto" w:fill="auto"/>
          </w:tcPr>
          <w:p w14:paraId="266B4C77" w14:textId="77777777" w:rsidR="004574AB" w:rsidRPr="004574AB" w:rsidRDefault="00E20E1D" w:rsidP="002E69B5">
            <w:pPr>
              <w:pStyle w:val="Header"/>
              <w:rPr>
                <w:bCs/>
                <w:sz w:val="22"/>
                <w:szCs w:val="22"/>
              </w:rPr>
            </w:pPr>
            <w:hyperlink r:id="rId14" w:history="1">
              <w:r w:rsidR="004574AB" w:rsidRPr="004574AB">
                <w:rPr>
                  <w:rStyle w:val="Hyperlink"/>
                  <w:bCs/>
                  <w:sz w:val="22"/>
                  <w:szCs w:val="22"/>
                </w:rPr>
                <w:t>https://zoom.us/j/459763733?pwd=TW9aZ3RnQ0MvUW4vNlUvNXhBeFppdz09</w:t>
              </w:r>
            </w:hyperlink>
          </w:p>
        </w:tc>
      </w:tr>
      <w:tr w:rsidR="004574AB" w:rsidRPr="004574AB" w14:paraId="4DBB484C" w14:textId="77777777" w:rsidTr="00EE446F">
        <w:tc>
          <w:tcPr>
            <w:tcW w:w="1224" w:type="dxa"/>
            <w:shd w:val="clear" w:color="auto" w:fill="auto"/>
          </w:tcPr>
          <w:p w14:paraId="154DE876" w14:textId="77777777" w:rsidR="004574AB" w:rsidRPr="004574AB" w:rsidRDefault="004574AB" w:rsidP="004574AB">
            <w:pPr>
              <w:pStyle w:val="Header"/>
              <w:rPr>
                <w:bCs/>
                <w:sz w:val="22"/>
                <w:szCs w:val="22"/>
              </w:rPr>
            </w:pPr>
          </w:p>
        </w:tc>
        <w:tc>
          <w:tcPr>
            <w:tcW w:w="9576" w:type="dxa"/>
            <w:shd w:val="clear" w:color="auto" w:fill="auto"/>
          </w:tcPr>
          <w:p w14:paraId="68DBA7A5" w14:textId="77777777" w:rsidR="004574AB" w:rsidRPr="004574AB" w:rsidRDefault="004574AB" w:rsidP="002E69B5">
            <w:pPr>
              <w:pStyle w:val="Header"/>
              <w:rPr>
                <w:bCs/>
                <w:sz w:val="22"/>
                <w:szCs w:val="22"/>
              </w:rPr>
            </w:pPr>
          </w:p>
        </w:tc>
      </w:tr>
      <w:tr w:rsidR="004574AB" w:rsidRPr="004574AB" w14:paraId="65957F41" w14:textId="77777777" w:rsidTr="00EE446F">
        <w:tc>
          <w:tcPr>
            <w:tcW w:w="1224" w:type="dxa"/>
            <w:shd w:val="clear" w:color="auto" w:fill="auto"/>
          </w:tcPr>
          <w:p w14:paraId="24D15FE8" w14:textId="77777777" w:rsidR="004574AB" w:rsidRPr="004574AB" w:rsidRDefault="004574AB" w:rsidP="004574AB">
            <w:pPr>
              <w:pStyle w:val="Header"/>
              <w:rPr>
                <w:bCs/>
                <w:sz w:val="22"/>
                <w:szCs w:val="22"/>
              </w:rPr>
            </w:pPr>
          </w:p>
        </w:tc>
        <w:tc>
          <w:tcPr>
            <w:tcW w:w="9576" w:type="dxa"/>
            <w:shd w:val="clear" w:color="auto" w:fill="auto"/>
          </w:tcPr>
          <w:p w14:paraId="0F590806" w14:textId="77777777" w:rsidR="004574AB" w:rsidRPr="004574AB" w:rsidRDefault="004574AB" w:rsidP="002E69B5">
            <w:pPr>
              <w:pStyle w:val="Header"/>
              <w:rPr>
                <w:bCs/>
                <w:sz w:val="22"/>
                <w:szCs w:val="22"/>
              </w:rPr>
            </w:pPr>
            <w:r w:rsidRPr="004574AB">
              <w:rPr>
                <w:bCs/>
                <w:sz w:val="22"/>
                <w:szCs w:val="22"/>
              </w:rPr>
              <w:t>Meeting ID: 459 763 733</w:t>
            </w:r>
          </w:p>
        </w:tc>
      </w:tr>
      <w:tr w:rsidR="004574AB" w:rsidRPr="004574AB" w14:paraId="7351FD64" w14:textId="77777777" w:rsidTr="00EE446F">
        <w:tc>
          <w:tcPr>
            <w:tcW w:w="1224" w:type="dxa"/>
            <w:shd w:val="clear" w:color="auto" w:fill="auto"/>
          </w:tcPr>
          <w:p w14:paraId="333FDFD8" w14:textId="77777777" w:rsidR="004574AB" w:rsidRPr="004574AB" w:rsidRDefault="004574AB" w:rsidP="004574AB">
            <w:pPr>
              <w:pStyle w:val="Header"/>
              <w:rPr>
                <w:bCs/>
                <w:sz w:val="22"/>
                <w:szCs w:val="22"/>
              </w:rPr>
            </w:pPr>
          </w:p>
        </w:tc>
        <w:tc>
          <w:tcPr>
            <w:tcW w:w="9576" w:type="dxa"/>
            <w:shd w:val="clear" w:color="auto" w:fill="auto"/>
          </w:tcPr>
          <w:p w14:paraId="347B2548" w14:textId="77777777" w:rsidR="004574AB" w:rsidRPr="004574AB" w:rsidRDefault="004574AB" w:rsidP="002E69B5">
            <w:pPr>
              <w:pStyle w:val="Header"/>
              <w:rPr>
                <w:bCs/>
                <w:sz w:val="22"/>
                <w:szCs w:val="22"/>
              </w:rPr>
            </w:pPr>
            <w:r w:rsidRPr="004574AB">
              <w:rPr>
                <w:bCs/>
                <w:sz w:val="22"/>
                <w:szCs w:val="22"/>
              </w:rPr>
              <w:t>Password: 542208</w:t>
            </w:r>
          </w:p>
        </w:tc>
      </w:tr>
      <w:tr w:rsidR="004574AB" w:rsidRPr="004574AB" w14:paraId="67CD7939" w14:textId="77777777" w:rsidTr="00EE446F">
        <w:tc>
          <w:tcPr>
            <w:tcW w:w="1224" w:type="dxa"/>
            <w:shd w:val="clear" w:color="auto" w:fill="auto"/>
          </w:tcPr>
          <w:p w14:paraId="7DF64352" w14:textId="77777777" w:rsidR="004574AB" w:rsidRPr="004574AB" w:rsidRDefault="004574AB" w:rsidP="004574AB">
            <w:pPr>
              <w:pStyle w:val="Header"/>
              <w:rPr>
                <w:bCs/>
                <w:sz w:val="22"/>
                <w:szCs w:val="22"/>
              </w:rPr>
            </w:pPr>
          </w:p>
        </w:tc>
        <w:tc>
          <w:tcPr>
            <w:tcW w:w="9576" w:type="dxa"/>
            <w:shd w:val="clear" w:color="auto" w:fill="auto"/>
          </w:tcPr>
          <w:p w14:paraId="6B81A616" w14:textId="77777777" w:rsidR="004574AB" w:rsidRPr="004574AB" w:rsidRDefault="004574AB" w:rsidP="002E69B5">
            <w:pPr>
              <w:pStyle w:val="Header"/>
              <w:rPr>
                <w:bCs/>
                <w:sz w:val="22"/>
                <w:szCs w:val="22"/>
              </w:rPr>
            </w:pPr>
            <w:r w:rsidRPr="004574AB">
              <w:rPr>
                <w:bCs/>
                <w:sz w:val="22"/>
                <w:szCs w:val="22"/>
              </w:rPr>
              <w:t>Dial by your location</w:t>
            </w:r>
          </w:p>
        </w:tc>
      </w:tr>
      <w:tr w:rsidR="004574AB" w:rsidRPr="004574AB" w14:paraId="2FFADF40" w14:textId="77777777" w:rsidTr="00EE446F">
        <w:tc>
          <w:tcPr>
            <w:tcW w:w="1224" w:type="dxa"/>
            <w:shd w:val="clear" w:color="auto" w:fill="auto"/>
          </w:tcPr>
          <w:p w14:paraId="50B07AD0" w14:textId="77777777" w:rsidR="004574AB" w:rsidRPr="004574AB" w:rsidRDefault="004574AB" w:rsidP="004574AB">
            <w:pPr>
              <w:pStyle w:val="Header"/>
              <w:rPr>
                <w:bCs/>
                <w:sz w:val="22"/>
                <w:szCs w:val="22"/>
              </w:rPr>
            </w:pPr>
          </w:p>
        </w:tc>
        <w:tc>
          <w:tcPr>
            <w:tcW w:w="9576" w:type="dxa"/>
            <w:shd w:val="clear" w:color="auto" w:fill="auto"/>
          </w:tcPr>
          <w:p w14:paraId="1D64681D" w14:textId="77777777" w:rsidR="004574AB" w:rsidRPr="004574AB" w:rsidRDefault="004574AB" w:rsidP="002E69B5">
            <w:pPr>
              <w:pStyle w:val="Header"/>
              <w:rPr>
                <w:bCs/>
                <w:sz w:val="22"/>
                <w:szCs w:val="22"/>
              </w:rPr>
            </w:pPr>
            <w:r w:rsidRPr="004574AB">
              <w:rPr>
                <w:bCs/>
                <w:sz w:val="22"/>
                <w:szCs w:val="22"/>
              </w:rPr>
              <w:t xml:space="preserve">        888 475 4499 US Toll-free</w:t>
            </w:r>
          </w:p>
        </w:tc>
      </w:tr>
      <w:tr w:rsidR="004574AB" w:rsidRPr="004574AB" w14:paraId="0CE5B614" w14:textId="77777777" w:rsidTr="00EE446F">
        <w:tc>
          <w:tcPr>
            <w:tcW w:w="1224" w:type="dxa"/>
            <w:shd w:val="clear" w:color="auto" w:fill="auto"/>
          </w:tcPr>
          <w:p w14:paraId="4653755D" w14:textId="77777777" w:rsidR="004574AB" w:rsidRPr="004574AB" w:rsidRDefault="004574AB" w:rsidP="004574AB">
            <w:pPr>
              <w:pStyle w:val="Header"/>
              <w:rPr>
                <w:bCs/>
                <w:sz w:val="22"/>
                <w:szCs w:val="22"/>
              </w:rPr>
            </w:pPr>
          </w:p>
        </w:tc>
        <w:tc>
          <w:tcPr>
            <w:tcW w:w="9576" w:type="dxa"/>
            <w:shd w:val="clear" w:color="auto" w:fill="auto"/>
          </w:tcPr>
          <w:p w14:paraId="0ACA45D5" w14:textId="77777777" w:rsidR="004574AB" w:rsidRPr="004574AB" w:rsidRDefault="004574AB" w:rsidP="002E69B5">
            <w:pPr>
              <w:pStyle w:val="Header"/>
              <w:rPr>
                <w:bCs/>
                <w:sz w:val="22"/>
                <w:szCs w:val="22"/>
              </w:rPr>
            </w:pPr>
            <w:r w:rsidRPr="004574AB">
              <w:rPr>
                <w:bCs/>
                <w:sz w:val="22"/>
                <w:szCs w:val="22"/>
              </w:rPr>
              <w:t xml:space="preserve">        </w:t>
            </w:r>
          </w:p>
        </w:tc>
      </w:tr>
      <w:tr w:rsidR="004574AB" w:rsidRPr="004574AB" w14:paraId="4F4BC3B5" w14:textId="77777777" w:rsidTr="00EE446F">
        <w:tc>
          <w:tcPr>
            <w:tcW w:w="1224" w:type="dxa"/>
            <w:shd w:val="clear" w:color="auto" w:fill="auto"/>
          </w:tcPr>
          <w:p w14:paraId="6386CB7F" w14:textId="77777777" w:rsidR="004574AB" w:rsidRPr="004574AB" w:rsidRDefault="004574AB" w:rsidP="004574AB">
            <w:pPr>
              <w:pStyle w:val="Header"/>
              <w:rPr>
                <w:bCs/>
                <w:sz w:val="22"/>
                <w:szCs w:val="22"/>
              </w:rPr>
            </w:pPr>
          </w:p>
        </w:tc>
        <w:tc>
          <w:tcPr>
            <w:tcW w:w="9576" w:type="dxa"/>
            <w:shd w:val="clear" w:color="auto" w:fill="auto"/>
          </w:tcPr>
          <w:p w14:paraId="4539A3C0" w14:textId="77777777" w:rsidR="004574AB" w:rsidRPr="004574AB" w:rsidRDefault="004574AB" w:rsidP="002E69B5">
            <w:pPr>
              <w:pStyle w:val="Header"/>
              <w:rPr>
                <w:bCs/>
                <w:sz w:val="22"/>
                <w:szCs w:val="22"/>
              </w:rPr>
            </w:pPr>
            <w:r w:rsidRPr="004574AB">
              <w:rPr>
                <w:bCs/>
                <w:sz w:val="22"/>
                <w:szCs w:val="22"/>
              </w:rPr>
              <w:t>Meeting ID: 459 763 733</w:t>
            </w:r>
          </w:p>
        </w:tc>
      </w:tr>
      <w:tr w:rsidR="004574AB" w:rsidRPr="004574AB" w14:paraId="55A47174" w14:textId="77777777" w:rsidTr="00EE446F">
        <w:tc>
          <w:tcPr>
            <w:tcW w:w="1224" w:type="dxa"/>
            <w:shd w:val="clear" w:color="auto" w:fill="auto"/>
          </w:tcPr>
          <w:p w14:paraId="289FD11F" w14:textId="77777777" w:rsidR="004574AB" w:rsidRPr="004574AB" w:rsidRDefault="004574AB" w:rsidP="004574AB">
            <w:pPr>
              <w:pStyle w:val="Header"/>
              <w:rPr>
                <w:bCs/>
                <w:sz w:val="22"/>
                <w:szCs w:val="22"/>
              </w:rPr>
            </w:pPr>
          </w:p>
        </w:tc>
        <w:tc>
          <w:tcPr>
            <w:tcW w:w="9576" w:type="dxa"/>
            <w:shd w:val="clear" w:color="auto" w:fill="auto"/>
          </w:tcPr>
          <w:p w14:paraId="162647FD" w14:textId="77777777" w:rsidR="004574AB" w:rsidRPr="004574AB" w:rsidRDefault="004574AB" w:rsidP="002E69B5">
            <w:pPr>
              <w:pStyle w:val="Header"/>
              <w:rPr>
                <w:bCs/>
                <w:sz w:val="22"/>
                <w:szCs w:val="22"/>
              </w:rPr>
            </w:pPr>
          </w:p>
        </w:tc>
      </w:tr>
      <w:tr w:rsidR="004574AB" w:rsidRPr="004574AB" w14:paraId="309B8612" w14:textId="77777777" w:rsidTr="00EE446F">
        <w:tc>
          <w:tcPr>
            <w:tcW w:w="1224" w:type="dxa"/>
            <w:shd w:val="clear" w:color="auto" w:fill="auto"/>
          </w:tcPr>
          <w:p w14:paraId="20A13FFE" w14:textId="77777777" w:rsidR="004574AB" w:rsidRPr="004574AB" w:rsidRDefault="004574AB" w:rsidP="004574AB">
            <w:pPr>
              <w:pStyle w:val="Header"/>
              <w:tabs>
                <w:tab w:val="clear" w:pos="4320"/>
                <w:tab w:val="clear" w:pos="8640"/>
              </w:tabs>
              <w:rPr>
                <w:bCs/>
              </w:rPr>
            </w:pPr>
          </w:p>
        </w:tc>
        <w:tc>
          <w:tcPr>
            <w:tcW w:w="9576" w:type="dxa"/>
            <w:shd w:val="clear" w:color="auto" w:fill="auto"/>
          </w:tcPr>
          <w:p w14:paraId="6520A65F" w14:textId="77777777" w:rsidR="004574AB" w:rsidRPr="004574AB" w:rsidRDefault="004574AB" w:rsidP="002E69B5">
            <w:pPr>
              <w:pStyle w:val="Header"/>
              <w:tabs>
                <w:tab w:val="clear" w:pos="4320"/>
                <w:tab w:val="clear" w:pos="8640"/>
              </w:tabs>
              <w:rPr>
                <w:bCs/>
              </w:rPr>
            </w:pPr>
          </w:p>
        </w:tc>
      </w:tr>
      <w:tr w:rsidR="004574AB" w:rsidRPr="004574AB" w14:paraId="69EF7C9A" w14:textId="77777777" w:rsidTr="00EE446F">
        <w:tc>
          <w:tcPr>
            <w:tcW w:w="1224" w:type="dxa"/>
            <w:shd w:val="clear" w:color="auto" w:fill="auto"/>
          </w:tcPr>
          <w:p w14:paraId="5973282B" w14:textId="118A6AED" w:rsidR="004574AB" w:rsidRPr="004574AB" w:rsidRDefault="00E20E1D" w:rsidP="004574AB">
            <w:pPr>
              <w:tabs>
                <w:tab w:val="left" w:pos="763"/>
              </w:tabs>
            </w:pPr>
            <w:hyperlink r:id="rId15" w:history="1">
              <w:r w:rsidR="004574AB" w:rsidRPr="00EE446F">
                <w:rPr>
                  <w:rStyle w:val="Hyperlink"/>
                </w:rPr>
                <w:t>20-0587</w:t>
              </w:r>
            </w:hyperlink>
          </w:p>
        </w:tc>
        <w:tc>
          <w:tcPr>
            <w:tcW w:w="9576" w:type="dxa"/>
            <w:shd w:val="clear" w:color="auto" w:fill="auto"/>
          </w:tcPr>
          <w:p w14:paraId="2C7ECE73" w14:textId="2E7C9A67" w:rsidR="00EE446F" w:rsidRPr="00294EC2" w:rsidRDefault="004574AB" w:rsidP="00294EC2">
            <w:pPr>
              <w:pStyle w:val="ListParagraph"/>
              <w:numPr>
                <w:ilvl w:val="0"/>
                <w:numId w:val="6"/>
              </w:numPr>
              <w:ind w:hanging="504"/>
              <w:rPr>
                <w:b/>
              </w:rPr>
            </w:pPr>
            <w:bookmarkStart w:id="1" w:name="Base"/>
            <w:r w:rsidRPr="004574AB">
              <w:t>ROLL CALL:</w:t>
            </w:r>
            <w:r w:rsidRPr="00294EC2">
              <w:rPr>
                <w:b/>
              </w:rPr>
              <w:t xml:space="preserve">  </w:t>
            </w:r>
          </w:p>
          <w:p w14:paraId="23ED5810" w14:textId="13F80259" w:rsidR="00EE446F" w:rsidRPr="00EE446F" w:rsidRDefault="004574AB" w:rsidP="00294EC2">
            <w:pPr>
              <w:pStyle w:val="ListParagraph"/>
              <w:ind w:left="756"/>
              <w:rPr>
                <w:b/>
                <w:bCs/>
              </w:rPr>
            </w:pPr>
            <w:r w:rsidRPr="00EE446F">
              <w:rPr>
                <w:b/>
              </w:rPr>
              <w:t xml:space="preserve">Present:  </w:t>
            </w:r>
            <w:r w:rsidR="00EE446F" w:rsidRPr="00EE446F">
              <w:rPr>
                <w:b/>
                <w:bCs/>
              </w:rPr>
              <w:t>Cownie, Boesen, Gatto, Gray, Mandelbaum, Voss and Westergaard.</w:t>
            </w:r>
          </w:p>
          <w:p w14:paraId="31D8EC56" w14:textId="635825BE" w:rsidR="004574AB" w:rsidRPr="004574AB" w:rsidRDefault="004574AB" w:rsidP="004574AB">
            <w:pPr>
              <w:tabs>
                <w:tab w:val="left" w:pos="763"/>
              </w:tabs>
              <w:ind w:left="763" w:hanging="475"/>
              <w:rPr>
                <w:b/>
              </w:rPr>
            </w:pPr>
          </w:p>
        </w:tc>
      </w:tr>
      <w:tr w:rsidR="004574AB" w:rsidRPr="004574AB" w14:paraId="61C4BA8A" w14:textId="77777777" w:rsidTr="00EE446F">
        <w:tc>
          <w:tcPr>
            <w:tcW w:w="1224" w:type="dxa"/>
            <w:shd w:val="clear" w:color="auto" w:fill="auto"/>
          </w:tcPr>
          <w:p w14:paraId="238C0639" w14:textId="77777777" w:rsidR="004574AB" w:rsidRPr="004574AB" w:rsidRDefault="004574AB" w:rsidP="004574AB"/>
        </w:tc>
        <w:tc>
          <w:tcPr>
            <w:tcW w:w="9576" w:type="dxa"/>
            <w:shd w:val="clear" w:color="auto" w:fill="auto"/>
          </w:tcPr>
          <w:p w14:paraId="4DD79039" w14:textId="77777777" w:rsidR="004574AB" w:rsidRPr="004574AB" w:rsidRDefault="004574AB" w:rsidP="002E69B5"/>
        </w:tc>
      </w:tr>
      <w:tr w:rsidR="004574AB" w:rsidRPr="004574AB" w14:paraId="534F328E" w14:textId="77777777" w:rsidTr="00EE446F">
        <w:tc>
          <w:tcPr>
            <w:tcW w:w="1224" w:type="dxa"/>
            <w:shd w:val="clear" w:color="auto" w:fill="auto"/>
          </w:tcPr>
          <w:p w14:paraId="5335262F" w14:textId="1D901BD3" w:rsidR="004574AB" w:rsidRPr="004574AB" w:rsidRDefault="00E20E1D" w:rsidP="004574AB">
            <w:pPr>
              <w:pStyle w:val="ListParagraph"/>
              <w:tabs>
                <w:tab w:val="left" w:pos="763"/>
              </w:tabs>
              <w:ind w:left="0"/>
            </w:pPr>
            <w:hyperlink r:id="rId16" w:history="1">
              <w:r w:rsidR="004574AB" w:rsidRPr="00EE446F">
                <w:rPr>
                  <w:rStyle w:val="Hyperlink"/>
                </w:rPr>
                <w:t>20-0588</w:t>
              </w:r>
            </w:hyperlink>
          </w:p>
        </w:tc>
        <w:tc>
          <w:tcPr>
            <w:tcW w:w="9576" w:type="dxa"/>
            <w:shd w:val="clear" w:color="auto" w:fill="auto"/>
          </w:tcPr>
          <w:p w14:paraId="3906C20D" w14:textId="2BCC5993" w:rsidR="004574AB" w:rsidRPr="00EE446F" w:rsidRDefault="004574AB" w:rsidP="00294EC2">
            <w:pPr>
              <w:tabs>
                <w:tab w:val="left" w:pos="763"/>
              </w:tabs>
              <w:ind w:left="763" w:hanging="547"/>
              <w:rPr>
                <w:b/>
              </w:rPr>
            </w:pPr>
            <w:r w:rsidRPr="004574AB">
              <w:t>2.</w:t>
            </w:r>
            <w:r w:rsidRPr="004574AB">
              <w:tab/>
              <w:t>APPROVING AGENDA, AS PRESENTED AND/OR, AS AMENDED:</w:t>
            </w:r>
            <w:r>
              <w:rPr>
                <w:b/>
              </w:rPr>
              <w:t xml:space="preserve">  Moved by </w:t>
            </w:r>
            <w:r w:rsidR="00EE446F">
              <w:rPr>
                <w:b/>
              </w:rPr>
              <w:t xml:space="preserve">Gatto.   Motion Carried 7-0. </w:t>
            </w:r>
          </w:p>
        </w:tc>
      </w:tr>
      <w:tr w:rsidR="004574AB" w:rsidRPr="004574AB" w14:paraId="42118311" w14:textId="77777777" w:rsidTr="00EE446F">
        <w:tc>
          <w:tcPr>
            <w:tcW w:w="1224" w:type="dxa"/>
            <w:shd w:val="clear" w:color="auto" w:fill="auto"/>
          </w:tcPr>
          <w:p w14:paraId="39B03ABD" w14:textId="77777777" w:rsidR="004574AB" w:rsidRPr="004574AB" w:rsidRDefault="004574AB" w:rsidP="004574AB">
            <w:pPr>
              <w:keepNext/>
            </w:pPr>
            <w:bookmarkStart w:id="2" w:name="Hearings"/>
            <w:bookmarkEnd w:id="1"/>
          </w:p>
        </w:tc>
        <w:tc>
          <w:tcPr>
            <w:tcW w:w="9576" w:type="dxa"/>
            <w:shd w:val="clear" w:color="auto" w:fill="auto"/>
          </w:tcPr>
          <w:p w14:paraId="38CA404C" w14:textId="77777777" w:rsidR="004574AB" w:rsidRPr="004574AB" w:rsidRDefault="004574AB" w:rsidP="004574AB">
            <w:pPr>
              <w:keepNext/>
              <w:jc w:val="both"/>
            </w:pPr>
          </w:p>
        </w:tc>
      </w:tr>
      <w:tr w:rsidR="004574AB" w:rsidRPr="004574AB" w14:paraId="0BAB060F" w14:textId="77777777" w:rsidTr="00EE446F">
        <w:tc>
          <w:tcPr>
            <w:tcW w:w="1224" w:type="dxa"/>
            <w:shd w:val="clear" w:color="auto" w:fill="auto"/>
          </w:tcPr>
          <w:p w14:paraId="34DE0CC0" w14:textId="77777777" w:rsidR="004574AB" w:rsidRPr="004574AB" w:rsidRDefault="004574AB" w:rsidP="004574AB">
            <w:pPr>
              <w:keepNext/>
            </w:pPr>
          </w:p>
        </w:tc>
        <w:tc>
          <w:tcPr>
            <w:tcW w:w="9576" w:type="dxa"/>
            <w:shd w:val="clear" w:color="auto" w:fill="auto"/>
          </w:tcPr>
          <w:p w14:paraId="459BF8F7" w14:textId="77777777" w:rsidR="004574AB" w:rsidRPr="004574AB" w:rsidRDefault="004574AB" w:rsidP="004574AB">
            <w:pPr>
              <w:keepNext/>
              <w:jc w:val="both"/>
            </w:pPr>
            <w:r w:rsidRPr="004574AB">
              <w:rPr>
                <w:b/>
              </w:rPr>
              <w:t xml:space="preserve">HEARING </w:t>
            </w:r>
          </w:p>
        </w:tc>
      </w:tr>
      <w:tr w:rsidR="004574AB" w:rsidRPr="004574AB" w14:paraId="35490410" w14:textId="77777777" w:rsidTr="00EE446F">
        <w:tc>
          <w:tcPr>
            <w:tcW w:w="1224" w:type="dxa"/>
            <w:shd w:val="clear" w:color="auto" w:fill="auto"/>
          </w:tcPr>
          <w:p w14:paraId="3B141743" w14:textId="77777777" w:rsidR="004574AB" w:rsidRPr="004574AB" w:rsidRDefault="004574AB" w:rsidP="004574AB">
            <w:pPr>
              <w:keepNext/>
            </w:pPr>
          </w:p>
        </w:tc>
        <w:tc>
          <w:tcPr>
            <w:tcW w:w="9576" w:type="dxa"/>
            <w:shd w:val="clear" w:color="auto" w:fill="auto"/>
          </w:tcPr>
          <w:p w14:paraId="0CCD2675" w14:textId="77777777" w:rsidR="004574AB" w:rsidRPr="004574AB" w:rsidRDefault="004574AB" w:rsidP="004574AB">
            <w:pPr>
              <w:keepNext/>
              <w:jc w:val="both"/>
            </w:pPr>
          </w:p>
        </w:tc>
      </w:tr>
      <w:tr w:rsidR="004574AB" w:rsidRPr="004574AB" w14:paraId="69BAC57B" w14:textId="77777777" w:rsidTr="00EE446F">
        <w:tc>
          <w:tcPr>
            <w:tcW w:w="1224" w:type="dxa"/>
            <w:shd w:val="clear" w:color="auto" w:fill="auto"/>
          </w:tcPr>
          <w:p w14:paraId="4D2D9E12" w14:textId="37D977E2" w:rsidR="004574AB" w:rsidRPr="004574AB" w:rsidRDefault="00E20E1D" w:rsidP="004574AB">
            <w:pPr>
              <w:pStyle w:val="ListParagraph"/>
              <w:tabs>
                <w:tab w:val="left" w:pos="288"/>
                <w:tab w:val="left" w:pos="763"/>
              </w:tabs>
              <w:ind w:left="0"/>
            </w:pPr>
            <w:hyperlink r:id="rId17" w:history="1">
              <w:r w:rsidR="004574AB" w:rsidRPr="00EE446F">
                <w:rPr>
                  <w:rStyle w:val="Hyperlink"/>
                </w:rPr>
                <w:t>20-0589</w:t>
              </w:r>
            </w:hyperlink>
          </w:p>
        </w:tc>
        <w:bookmarkEnd w:id="2"/>
        <w:tc>
          <w:tcPr>
            <w:tcW w:w="9576" w:type="dxa"/>
            <w:shd w:val="clear" w:color="auto" w:fill="auto"/>
          </w:tcPr>
          <w:p w14:paraId="6A160495" w14:textId="24BC2ACA" w:rsidR="004574AB" w:rsidRPr="00EE446F" w:rsidRDefault="004574AB" w:rsidP="00294EC2">
            <w:pPr>
              <w:tabs>
                <w:tab w:val="left" w:pos="288"/>
                <w:tab w:val="left" w:pos="763"/>
              </w:tabs>
              <w:ind w:left="763" w:hanging="547"/>
              <w:jc w:val="both"/>
              <w:rPr>
                <w:b/>
              </w:rPr>
            </w:pPr>
            <w:r w:rsidRPr="004574AB">
              <w:t>3.</w:t>
            </w:r>
            <w:r w:rsidRPr="004574AB">
              <w:tab/>
            </w:r>
            <w:hyperlink r:id="rId18" w:history="1">
              <w:r w:rsidRPr="004574AB">
                <w:rPr>
                  <w:rStyle w:val="Hyperlink"/>
                </w:rPr>
                <w:t>Establishing</w:t>
              </w:r>
            </w:hyperlink>
            <w:r w:rsidRPr="004574AB">
              <w:t xml:space="preserve"> the total maximum property tax dollars certified for levy for the fiscal year ending June 30, 2021, requires five votes for passage.</w:t>
            </w:r>
            <w:r>
              <w:rPr>
                <w:b/>
              </w:rPr>
              <w:t xml:space="preserve">  Moved by </w:t>
            </w:r>
            <w:r w:rsidR="00EE446F">
              <w:rPr>
                <w:b/>
              </w:rPr>
              <w:t xml:space="preserve">Gatto.   Motion Carried 7-0. </w:t>
            </w:r>
          </w:p>
        </w:tc>
      </w:tr>
      <w:tr w:rsidR="004574AB" w:rsidRPr="004574AB" w14:paraId="7010A58D" w14:textId="77777777" w:rsidTr="00EE446F">
        <w:tc>
          <w:tcPr>
            <w:tcW w:w="1224" w:type="dxa"/>
            <w:shd w:val="clear" w:color="auto" w:fill="auto"/>
          </w:tcPr>
          <w:p w14:paraId="3D36FB77" w14:textId="77777777" w:rsidR="004574AB" w:rsidRPr="004574AB" w:rsidRDefault="004574AB" w:rsidP="004574AB">
            <w:pPr>
              <w:keepNext/>
            </w:pPr>
          </w:p>
        </w:tc>
        <w:tc>
          <w:tcPr>
            <w:tcW w:w="9576" w:type="dxa"/>
            <w:shd w:val="clear" w:color="auto" w:fill="auto"/>
          </w:tcPr>
          <w:p w14:paraId="0159E0C5" w14:textId="77777777" w:rsidR="004574AB" w:rsidRPr="004574AB" w:rsidRDefault="004574AB" w:rsidP="004574AB">
            <w:pPr>
              <w:keepNext/>
              <w:jc w:val="both"/>
            </w:pPr>
            <w:bookmarkStart w:id="3" w:name="Ordinances___First_Consideration"/>
          </w:p>
        </w:tc>
      </w:tr>
      <w:tr w:rsidR="004574AB" w:rsidRPr="004574AB" w14:paraId="4EA7AEA2" w14:textId="77777777" w:rsidTr="00EE446F">
        <w:tc>
          <w:tcPr>
            <w:tcW w:w="1224" w:type="dxa"/>
            <w:shd w:val="clear" w:color="auto" w:fill="auto"/>
          </w:tcPr>
          <w:p w14:paraId="49AC1712" w14:textId="77777777" w:rsidR="004574AB" w:rsidRPr="004574AB" w:rsidRDefault="004574AB" w:rsidP="004574AB">
            <w:pPr>
              <w:keepNext/>
            </w:pPr>
          </w:p>
        </w:tc>
        <w:tc>
          <w:tcPr>
            <w:tcW w:w="9576" w:type="dxa"/>
            <w:shd w:val="clear" w:color="auto" w:fill="auto"/>
          </w:tcPr>
          <w:p w14:paraId="69FDF4DD" w14:textId="77777777" w:rsidR="004574AB" w:rsidRPr="004574AB" w:rsidRDefault="004574AB" w:rsidP="004574AB">
            <w:pPr>
              <w:keepNext/>
              <w:jc w:val="both"/>
            </w:pPr>
            <w:r w:rsidRPr="004574AB">
              <w:rPr>
                <w:b/>
              </w:rPr>
              <w:t>ORDINANCES - FIRST CONSIDERATION</w:t>
            </w:r>
          </w:p>
        </w:tc>
      </w:tr>
      <w:tr w:rsidR="004574AB" w:rsidRPr="004574AB" w14:paraId="2E6DAA4F" w14:textId="77777777" w:rsidTr="00EE446F">
        <w:tc>
          <w:tcPr>
            <w:tcW w:w="1224" w:type="dxa"/>
            <w:shd w:val="clear" w:color="auto" w:fill="auto"/>
          </w:tcPr>
          <w:p w14:paraId="11E3495B" w14:textId="77777777" w:rsidR="004574AB" w:rsidRPr="004574AB" w:rsidRDefault="004574AB" w:rsidP="004574AB">
            <w:pPr>
              <w:keepNext/>
            </w:pPr>
          </w:p>
        </w:tc>
        <w:tc>
          <w:tcPr>
            <w:tcW w:w="9576" w:type="dxa"/>
            <w:shd w:val="clear" w:color="auto" w:fill="auto"/>
          </w:tcPr>
          <w:p w14:paraId="5781ECFE" w14:textId="77777777" w:rsidR="004574AB" w:rsidRPr="004574AB" w:rsidRDefault="004574AB" w:rsidP="004574AB">
            <w:pPr>
              <w:keepNext/>
              <w:jc w:val="both"/>
            </w:pPr>
          </w:p>
        </w:tc>
      </w:tr>
      <w:tr w:rsidR="004574AB" w:rsidRPr="004574AB" w14:paraId="66B0AD85" w14:textId="77777777" w:rsidTr="00EE446F">
        <w:tc>
          <w:tcPr>
            <w:tcW w:w="1224" w:type="dxa"/>
            <w:shd w:val="clear" w:color="auto" w:fill="auto"/>
          </w:tcPr>
          <w:p w14:paraId="402B70F7" w14:textId="2EA391E0" w:rsidR="004574AB" w:rsidRPr="004574AB" w:rsidRDefault="00E20E1D" w:rsidP="004574AB">
            <w:pPr>
              <w:pStyle w:val="ListParagraph"/>
              <w:keepNext/>
              <w:tabs>
                <w:tab w:val="left" w:pos="288"/>
                <w:tab w:val="left" w:pos="763"/>
              </w:tabs>
              <w:ind w:left="0"/>
            </w:pPr>
            <w:hyperlink r:id="rId19" w:history="1">
              <w:r w:rsidR="004574AB" w:rsidRPr="00EE446F">
                <w:rPr>
                  <w:rStyle w:val="Hyperlink"/>
                </w:rPr>
                <w:t>20-0590</w:t>
              </w:r>
            </w:hyperlink>
          </w:p>
        </w:tc>
        <w:tc>
          <w:tcPr>
            <w:tcW w:w="9576" w:type="dxa"/>
            <w:shd w:val="clear" w:color="auto" w:fill="auto"/>
          </w:tcPr>
          <w:p w14:paraId="5D998C85" w14:textId="585B1A49" w:rsidR="004574AB" w:rsidRPr="00EE446F" w:rsidRDefault="004574AB" w:rsidP="00294EC2">
            <w:pPr>
              <w:keepNext/>
              <w:tabs>
                <w:tab w:val="left" w:pos="288"/>
                <w:tab w:val="left" w:pos="763"/>
              </w:tabs>
              <w:ind w:left="763" w:hanging="547"/>
              <w:jc w:val="both"/>
              <w:rPr>
                <w:b/>
              </w:rPr>
            </w:pPr>
            <w:r w:rsidRPr="004574AB">
              <w:t>4.</w:t>
            </w:r>
            <w:r w:rsidRPr="004574AB">
              <w:tab/>
            </w:r>
            <w:hyperlink r:id="rId20" w:history="1">
              <w:r w:rsidRPr="004574AB">
                <w:rPr>
                  <w:rStyle w:val="Hyperlink"/>
                </w:rPr>
                <w:t>To</w:t>
              </w:r>
            </w:hyperlink>
            <w:r w:rsidRPr="004574AB">
              <w:t xml:space="preserve"> amend Section 94-196, relating to opening of bids.  </w:t>
            </w:r>
            <w:r>
              <w:rPr>
                <w:b/>
              </w:rPr>
              <w:t xml:space="preserve">  Moved by </w:t>
            </w:r>
            <w:r w:rsidR="00EE446F">
              <w:rPr>
                <w:b/>
              </w:rPr>
              <w:t xml:space="preserve">Boesen, </w:t>
            </w:r>
            <w:r w:rsidR="00EE446F" w:rsidRPr="00D20F25">
              <w:rPr>
                <w:b/>
              </w:rPr>
              <w:t>that this ordinance be considered and given first vote for passage</w:t>
            </w:r>
            <w:r w:rsidR="00EE446F">
              <w:rPr>
                <w:b/>
              </w:rPr>
              <w:t xml:space="preserve">. Motion Carried 7-0. </w:t>
            </w:r>
          </w:p>
        </w:tc>
      </w:tr>
      <w:tr w:rsidR="004574AB" w:rsidRPr="004574AB" w14:paraId="211AD9BB" w14:textId="77777777" w:rsidTr="00EE446F">
        <w:tc>
          <w:tcPr>
            <w:tcW w:w="1224" w:type="dxa"/>
            <w:shd w:val="clear" w:color="auto" w:fill="auto"/>
          </w:tcPr>
          <w:p w14:paraId="22FDB40A" w14:textId="77777777" w:rsidR="004574AB" w:rsidRPr="004574AB" w:rsidRDefault="004574AB" w:rsidP="004574AB">
            <w:pPr>
              <w:keepNext/>
              <w:tabs>
                <w:tab w:val="left" w:pos="288"/>
              </w:tabs>
            </w:pPr>
          </w:p>
        </w:tc>
        <w:tc>
          <w:tcPr>
            <w:tcW w:w="9576" w:type="dxa"/>
            <w:shd w:val="clear" w:color="auto" w:fill="auto"/>
          </w:tcPr>
          <w:p w14:paraId="79F0AC9C" w14:textId="77777777" w:rsidR="004574AB" w:rsidRPr="004574AB" w:rsidRDefault="004574AB" w:rsidP="002E69B5">
            <w:pPr>
              <w:pStyle w:val="ListParagraph"/>
              <w:keepNext/>
              <w:tabs>
                <w:tab w:val="left" w:pos="288"/>
              </w:tabs>
              <w:ind w:left="0"/>
              <w:jc w:val="both"/>
            </w:pPr>
          </w:p>
        </w:tc>
      </w:tr>
      <w:tr w:rsidR="004574AB" w:rsidRPr="004574AB" w14:paraId="68A3CD59" w14:textId="77777777" w:rsidTr="00EE446F">
        <w:tc>
          <w:tcPr>
            <w:tcW w:w="1224" w:type="dxa"/>
            <w:shd w:val="clear" w:color="auto" w:fill="auto"/>
          </w:tcPr>
          <w:p w14:paraId="1E1F948E" w14:textId="26AC5E32" w:rsidR="004574AB" w:rsidRPr="004574AB" w:rsidRDefault="00E20E1D" w:rsidP="004574AB">
            <w:pPr>
              <w:keepNext/>
              <w:tabs>
                <w:tab w:val="left" w:pos="288"/>
                <w:tab w:val="left" w:pos="1253"/>
              </w:tabs>
            </w:pPr>
            <w:hyperlink r:id="rId21" w:history="1">
              <w:r w:rsidR="004574AB" w:rsidRPr="00EE446F">
                <w:rPr>
                  <w:rStyle w:val="Hyperlink"/>
                </w:rPr>
                <w:t>20-0591</w:t>
              </w:r>
            </w:hyperlink>
          </w:p>
        </w:tc>
        <w:tc>
          <w:tcPr>
            <w:tcW w:w="9576" w:type="dxa"/>
            <w:shd w:val="clear" w:color="auto" w:fill="auto"/>
          </w:tcPr>
          <w:p w14:paraId="3C92D936" w14:textId="0A2C917B" w:rsidR="004574AB" w:rsidRPr="00EE446F" w:rsidRDefault="004574AB" w:rsidP="004574AB">
            <w:pPr>
              <w:keepNext/>
              <w:tabs>
                <w:tab w:val="left" w:pos="288"/>
                <w:tab w:val="left" w:pos="1253"/>
              </w:tabs>
              <w:ind w:left="1253" w:hanging="490"/>
              <w:jc w:val="both"/>
              <w:rPr>
                <w:b/>
              </w:rPr>
            </w:pPr>
            <w:r w:rsidRPr="004574AB">
              <w:t>(A)</w:t>
            </w:r>
            <w:r w:rsidRPr="004574AB">
              <w:tab/>
              <w:t>Final consideration of ordinance, (waiver of this rule is requested by City Manager and City Engineer), require six votes.</w:t>
            </w:r>
            <w:r>
              <w:rPr>
                <w:b/>
              </w:rPr>
              <w:t xml:space="preserve">  </w:t>
            </w:r>
            <w:r w:rsidR="00EE446F">
              <w:rPr>
                <w:b/>
              </w:rPr>
              <w:t xml:space="preserve">  Moved by   Moved by Boesen. that the rule requiring that an ordinance must be considered and voted on for passage at two Council meetings prior to the meeting at which it is to be finally passed be suspended, that the ordinance be placed upon its final passage and that the ordinance do now pass, # that the rule requiring that an ordinance must be considered and voted on for passage at two Council meetings prior to the meeting at which it is to be finally passed be suspended, that the ordinance be placed upon its final passage and that the ordinance do now pass, #15879,   Motion Carried 7-0. </w:t>
            </w:r>
          </w:p>
        </w:tc>
      </w:tr>
      <w:tr w:rsidR="004574AB" w:rsidRPr="004574AB" w14:paraId="1247569E" w14:textId="77777777" w:rsidTr="00EE446F">
        <w:tc>
          <w:tcPr>
            <w:tcW w:w="1224" w:type="dxa"/>
            <w:shd w:val="clear" w:color="auto" w:fill="auto"/>
          </w:tcPr>
          <w:p w14:paraId="6F09BC46" w14:textId="77777777" w:rsidR="004574AB" w:rsidRPr="004574AB" w:rsidRDefault="004574AB" w:rsidP="004574AB">
            <w:pPr>
              <w:tabs>
                <w:tab w:val="left" w:pos="288"/>
              </w:tabs>
            </w:pPr>
          </w:p>
        </w:tc>
        <w:tc>
          <w:tcPr>
            <w:tcW w:w="9576" w:type="dxa"/>
            <w:shd w:val="clear" w:color="auto" w:fill="auto"/>
          </w:tcPr>
          <w:p w14:paraId="6388CDAD" w14:textId="77777777" w:rsidR="004574AB" w:rsidRPr="004574AB" w:rsidRDefault="004574AB" w:rsidP="002E69B5">
            <w:pPr>
              <w:tabs>
                <w:tab w:val="left" w:pos="288"/>
              </w:tabs>
              <w:jc w:val="both"/>
            </w:pPr>
          </w:p>
        </w:tc>
      </w:tr>
      <w:bookmarkEnd w:id="3"/>
      <w:tr w:rsidR="004574AB" w:rsidRPr="004574AB" w14:paraId="76035716" w14:textId="77777777" w:rsidTr="00EE446F">
        <w:tc>
          <w:tcPr>
            <w:tcW w:w="1224" w:type="dxa"/>
            <w:shd w:val="clear" w:color="auto" w:fill="auto"/>
          </w:tcPr>
          <w:p w14:paraId="172C6951" w14:textId="77777777" w:rsidR="004574AB" w:rsidRPr="004574AB" w:rsidRDefault="004574AB" w:rsidP="004574AB">
            <w:pPr>
              <w:keepNext/>
            </w:pPr>
          </w:p>
        </w:tc>
        <w:tc>
          <w:tcPr>
            <w:tcW w:w="9576" w:type="dxa"/>
            <w:shd w:val="clear" w:color="auto" w:fill="auto"/>
          </w:tcPr>
          <w:p w14:paraId="1DD10040" w14:textId="77777777" w:rsidR="004574AB" w:rsidRPr="004574AB" w:rsidRDefault="004574AB" w:rsidP="002E69B5">
            <w:pPr>
              <w:keepNext/>
              <w:jc w:val="both"/>
            </w:pPr>
          </w:p>
        </w:tc>
      </w:tr>
      <w:tr w:rsidR="004574AB" w:rsidRPr="004574AB" w14:paraId="261F92A3" w14:textId="77777777" w:rsidTr="00EE446F">
        <w:tc>
          <w:tcPr>
            <w:tcW w:w="1224" w:type="dxa"/>
            <w:shd w:val="clear" w:color="auto" w:fill="auto"/>
          </w:tcPr>
          <w:p w14:paraId="7930DDE6" w14:textId="1B7006A9" w:rsidR="004574AB" w:rsidRPr="004574AB" w:rsidRDefault="00E20E1D" w:rsidP="004574AB">
            <w:hyperlink r:id="rId22" w:history="1">
              <w:r w:rsidR="004574AB" w:rsidRPr="00EE446F">
                <w:rPr>
                  <w:rStyle w:val="Hyperlink"/>
                </w:rPr>
                <w:t>20-0592</w:t>
              </w:r>
            </w:hyperlink>
          </w:p>
        </w:tc>
        <w:tc>
          <w:tcPr>
            <w:tcW w:w="9576" w:type="dxa"/>
            <w:shd w:val="clear" w:color="auto" w:fill="auto"/>
          </w:tcPr>
          <w:p w14:paraId="62BDCAF2" w14:textId="108E1DCF" w:rsidR="004574AB" w:rsidRPr="00ED2498" w:rsidRDefault="004574AB" w:rsidP="00294EC2">
            <w:pPr>
              <w:tabs>
                <w:tab w:val="left" w:pos="1404"/>
              </w:tabs>
              <w:ind w:firstLine="216"/>
              <w:rPr>
                <w:b/>
              </w:rPr>
            </w:pPr>
            <w:bookmarkStart w:id="4" w:name="Motion_To_Adjourn"/>
            <w:r w:rsidRPr="004574AB">
              <w:t>MOTION TO ADJOURN.</w:t>
            </w:r>
            <w:r>
              <w:rPr>
                <w:b/>
              </w:rPr>
              <w:t xml:space="preserve">  Moved by </w:t>
            </w:r>
            <w:r w:rsidR="00EE446F">
              <w:rPr>
                <w:b/>
              </w:rPr>
              <w:t>Gatto</w:t>
            </w:r>
            <w:r w:rsidR="007C21F1">
              <w:rPr>
                <w:b/>
              </w:rPr>
              <w:t xml:space="preserve"> to adjourn the meeting at 5:25 pm.</w:t>
            </w:r>
            <w:r w:rsidR="00ED2498">
              <w:rPr>
                <w:b/>
              </w:rPr>
              <w:t xml:space="preserve">  </w:t>
            </w:r>
          </w:p>
        </w:tc>
      </w:tr>
      <w:tr w:rsidR="004574AB" w:rsidRPr="004574AB" w14:paraId="47CB7577" w14:textId="77777777" w:rsidTr="00EE446F">
        <w:tc>
          <w:tcPr>
            <w:tcW w:w="1224" w:type="dxa"/>
            <w:shd w:val="clear" w:color="auto" w:fill="auto"/>
          </w:tcPr>
          <w:p w14:paraId="24494032" w14:textId="77777777" w:rsidR="004574AB" w:rsidRPr="004574AB" w:rsidRDefault="004574AB" w:rsidP="004574AB"/>
        </w:tc>
        <w:tc>
          <w:tcPr>
            <w:tcW w:w="9576" w:type="dxa"/>
            <w:shd w:val="clear" w:color="auto" w:fill="auto"/>
          </w:tcPr>
          <w:p w14:paraId="293094DC" w14:textId="77777777" w:rsidR="004574AB" w:rsidRPr="004574AB" w:rsidRDefault="004574AB" w:rsidP="002E69B5"/>
        </w:tc>
      </w:tr>
      <w:bookmarkEnd w:id="4"/>
      <w:tr w:rsidR="004574AB" w:rsidRPr="004574AB" w14:paraId="12F4CAFA" w14:textId="77777777" w:rsidTr="00EE446F">
        <w:tc>
          <w:tcPr>
            <w:tcW w:w="1224" w:type="dxa"/>
            <w:shd w:val="clear" w:color="auto" w:fill="auto"/>
          </w:tcPr>
          <w:p w14:paraId="255B4919" w14:textId="77777777" w:rsidR="004574AB" w:rsidRPr="004574AB" w:rsidRDefault="004574AB" w:rsidP="004574AB"/>
        </w:tc>
        <w:tc>
          <w:tcPr>
            <w:tcW w:w="9576" w:type="dxa"/>
            <w:shd w:val="clear" w:color="auto" w:fill="auto"/>
          </w:tcPr>
          <w:p w14:paraId="3A1000A0" w14:textId="77777777" w:rsidR="004574AB" w:rsidRPr="004574AB" w:rsidRDefault="004574AB" w:rsidP="002E69B5"/>
        </w:tc>
      </w:tr>
      <w:tr w:rsidR="004574AB" w:rsidRPr="004574AB" w14:paraId="375DBF18" w14:textId="77777777" w:rsidTr="00EE446F">
        <w:tc>
          <w:tcPr>
            <w:tcW w:w="1224" w:type="dxa"/>
            <w:shd w:val="clear" w:color="auto" w:fill="auto"/>
          </w:tcPr>
          <w:p w14:paraId="541B8BEC" w14:textId="77777777" w:rsidR="004574AB" w:rsidRPr="004574AB" w:rsidRDefault="004574AB" w:rsidP="004574AB"/>
        </w:tc>
        <w:tc>
          <w:tcPr>
            <w:tcW w:w="9576" w:type="dxa"/>
            <w:shd w:val="clear" w:color="auto" w:fill="auto"/>
          </w:tcPr>
          <w:p w14:paraId="3FD3B1EE" w14:textId="77777777" w:rsidR="004574AB" w:rsidRPr="004574AB" w:rsidRDefault="004574AB" w:rsidP="002E69B5"/>
        </w:tc>
      </w:tr>
      <w:tr w:rsidR="004574AB" w:rsidRPr="004574AB" w14:paraId="338D58D5" w14:textId="77777777" w:rsidTr="00EE446F">
        <w:tc>
          <w:tcPr>
            <w:tcW w:w="1224" w:type="dxa"/>
            <w:shd w:val="clear" w:color="auto" w:fill="auto"/>
          </w:tcPr>
          <w:p w14:paraId="2278C813" w14:textId="77777777" w:rsidR="004574AB" w:rsidRPr="004574AB" w:rsidRDefault="004574AB" w:rsidP="004574AB"/>
        </w:tc>
        <w:tc>
          <w:tcPr>
            <w:tcW w:w="9576" w:type="dxa"/>
            <w:shd w:val="clear" w:color="auto" w:fill="auto"/>
          </w:tcPr>
          <w:p w14:paraId="56C74342" w14:textId="77777777" w:rsidR="00294EC2" w:rsidRDefault="00294EC2" w:rsidP="00294EC2">
            <w:pPr>
              <w:pStyle w:val="BodyText"/>
              <w:kinsoku w:val="0"/>
              <w:overflowPunct w:val="0"/>
              <w:spacing w:line="233" w:lineRule="exact"/>
            </w:pPr>
            <w:r>
              <w:t xml:space="preserve">The City of </w:t>
            </w:r>
            <w:proofErr w:type="gramStart"/>
            <w:r>
              <w:t>Des</w:t>
            </w:r>
            <w:proofErr w:type="gramEnd"/>
            <w:r>
              <w:t xml:space="preserve"> Moines is pleased to provide accommodations to disabled individuals or groups and</w:t>
            </w:r>
          </w:p>
          <w:p w14:paraId="356C2287" w14:textId="77777777" w:rsidR="00294EC2" w:rsidRDefault="00294EC2" w:rsidP="00294EC2">
            <w:pPr>
              <w:pStyle w:val="BodyText"/>
              <w:kinsoku w:val="0"/>
              <w:overflowPunct w:val="0"/>
              <w:spacing w:before="2" w:line="230" w:lineRule="auto"/>
              <w:ind w:right="162"/>
            </w:pPr>
            <w:r>
              <w:t>encourages participation in City government.</w:t>
            </w:r>
            <w:r>
              <w:rPr>
                <w:spacing w:val="53"/>
              </w:rPr>
              <w:t xml:space="preserve"> </w:t>
            </w:r>
            <w:r>
              <w:t>To better serve you, please notify us at least three business days in advance when possible at 515-283-4209, should special accommodations be required. Assistive Listening Devices are available for meetings in the City Council Chambers.</w:t>
            </w:r>
          </w:p>
          <w:p w14:paraId="10756FEF" w14:textId="77777777" w:rsidR="00294EC2" w:rsidRDefault="00294EC2" w:rsidP="00294EC2">
            <w:pPr>
              <w:pStyle w:val="BodyText"/>
              <w:kinsoku w:val="0"/>
              <w:overflowPunct w:val="0"/>
              <w:spacing w:before="5"/>
              <w:ind w:left="0"/>
            </w:pPr>
          </w:p>
          <w:p w14:paraId="0453E3F8" w14:textId="77777777" w:rsidR="00294EC2" w:rsidRDefault="00294EC2" w:rsidP="00294EC2">
            <w:pPr>
              <w:pStyle w:val="Heading1"/>
              <w:kinsoku w:val="0"/>
              <w:overflowPunct w:val="0"/>
              <w:spacing w:line="240" w:lineRule="auto"/>
              <w:ind w:left="2637"/>
            </w:pPr>
            <w:r>
              <w:t>View City Council agendas online at DSM.city</w:t>
            </w:r>
          </w:p>
          <w:p w14:paraId="215D40CA" w14:textId="77777777" w:rsidR="00294EC2" w:rsidRDefault="00294EC2" w:rsidP="00294EC2">
            <w:pPr>
              <w:pStyle w:val="BodyText"/>
              <w:kinsoku w:val="0"/>
              <w:overflowPunct w:val="0"/>
              <w:spacing w:line="258" w:lineRule="exact"/>
              <w:ind w:left="2603" w:right="2603"/>
              <w:jc w:val="center"/>
              <w:rPr>
                <w:b w:val="0"/>
                <w:bCs w:val="0"/>
                <w:i w:val="0"/>
                <w:iCs w:val="0"/>
                <w:sz w:val="24"/>
                <w:szCs w:val="24"/>
              </w:rPr>
            </w:pPr>
            <w:r>
              <w:rPr>
                <w:b w:val="0"/>
                <w:bCs w:val="0"/>
                <w:i w:val="0"/>
                <w:iCs w:val="0"/>
                <w:sz w:val="24"/>
                <w:szCs w:val="24"/>
              </w:rPr>
              <w:t>All-America City</w:t>
            </w:r>
          </w:p>
          <w:p w14:paraId="118B58DB" w14:textId="77777777" w:rsidR="00294EC2" w:rsidRDefault="00294EC2" w:rsidP="00294EC2">
            <w:pPr>
              <w:pStyle w:val="BodyText"/>
              <w:kinsoku w:val="0"/>
              <w:overflowPunct w:val="0"/>
              <w:spacing w:line="258" w:lineRule="exact"/>
              <w:ind w:left="2603" w:right="2603"/>
              <w:jc w:val="center"/>
              <w:rPr>
                <w:b w:val="0"/>
                <w:bCs w:val="0"/>
                <w:i w:val="0"/>
                <w:iCs w:val="0"/>
                <w:sz w:val="24"/>
                <w:szCs w:val="24"/>
              </w:rPr>
            </w:pPr>
            <w:proofErr w:type="gramStart"/>
            <w:r>
              <w:rPr>
                <w:b w:val="0"/>
                <w:bCs w:val="0"/>
                <w:i w:val="0"/>
                <w:iCs w:val="0"/>
                <w:sz w:val="24"/>
                <w:szCs w:val="24"/>
              </w:rPr>
              <w:t>1949  1976</w:t>
            </w:r>
            <w:proofErr w:type="gramEnd"/>
            <w:r>
              <w:rPr>
                <w:b w:val="0"/>
                <w:bCs w:val="0"/>
                <w:i w:val="0"/>
                <w:iCs w:val="0"/>
                <w:sz w:val="24"/>
                <w:szCs w:val="24"/>
              </w:rPr>
              <w:t xml:space="preserve">  1981  2003  2010  2017</w:t>
            </w:r>
          </w:p>
          <w:p w14:paraId="0EA037E7" w14:textId="77777777" w:rsidR="004574AB" w:rsidRPr="004574AB" w:rsidRDefault="004574AB" w:rsidP="002E69B5"/>
        </w:tc>
      </w:tr>
      <w:tr w:rsidR="004574AB" w:rsidRPr="004574AB" w14:paraId="1259A33C" w14:textId="77777777" w:rsidTr="00EE446F">
        <w:tc>
          <w:tcPr>
            <w:tcW w:w="1224" w:type="dxa"/>
            <w:shd w:val="clear" w:color="auto" w:fill="auto"/>
          </w:tcPr>
          <w:p w14:paraId="5095BAE5" w14:textId="77777777" w:rsidR="004574AB" w:rsidRPr="004574AB" w:rsidRDefault="004574AB" w:rsidP="004574AB"/>
        </w:tc>
        <w:tc>
          <w:tcPr>
            <w:tcW w:w="9576" w:type="dxa"/>
            <w:shd w:val="clear" w:color="auto" w:fill="auto"/>
          </w:tcPr>
          <w:p w14:paraId="1B2FC307" w14:textId="77777777" w:rsidR="004574AB" w:rsidRPr="004574AB" w:rsidRDefault="004574AB" w:rsidP="002E69B5"/>
        </w:tc>
      </w:tr>
    </w:tbl>
    <w:p w14:paraId="5EC87D24" w14:textId="77777777" w:rsidR="00AD6EB8" w:rsidRPr="006721A8" w:rsidRDefault="00AD6EB8" w:rsidP="00E20E1D"/>
    <w:sectPr w:rsidR="00AD6EB8" w:rsidRPr="006721A8" w:rsidSect="00517748">
      <w:headerReference w:type="even" r:id="rId23"/>
      <w:headerReference w:type="default" r:id="rId24"/>
      <w:footerReference w:type="even" r:id="rId25"/>
      <w:footerReference w:type="default" r:id="rId26"/>
      <w:headerReference w:type="first" r:id="rId27"/>
      <w:footerReference w:type="first" r:id="rId2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69B89" w14:textId="77777777" w:rsidR="002E69B5" w:rsidRDefault="002E69B5">
      <w:r>
        <w:separator/>
      </w:r>
    </w:p>
  </w:endnote>
  <w:endnote w:type="continuationSeparator" w:id="0">
    <w:p w14:paraId="600248BC" w14:textId="77777777" w:rsidR="002E69B5" w:rsidRDefault="002E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C4E7" w14:textId="77777777" w:rsidR="006060AC" w:rsidRDefault="0052224D">
    <w:pPr>
      <w:pStyle w:val="Footer"/>
      <w:framePr w:wrap="around" w:vAnchor="text" w:hAnchor="margin" w:xAlign="center" w:y="1"/>
      <w:rPr>
        <w:rStyle w:val="PageNumber"/>
      </w:rPr>
    </w:pPr>
    <w:r>
      <w:rPr>
        <w:rStyle w:val="PageNumber"/>
      </w:rPr>
      <w:fldChar w:fldCharType="begin"/>
    </w:r>
    <w:r w:rsidR="006060AC">
      <w:rPr>
        <w:rStyle w:val="PageNumber"/>
      </w:rPr>
      <w:instrText xml:space="preserve">PAGE  </w:instrText>
    </w:r>
    <w:r>
      <w:rPr>
        <w:rStyle w:val="PageNumber"/>
      </w:rPr>
      <w:fldChar w:fldCharType="separate"/>
    </w:r>
    <w:r w:rsidR="006060AC">
      <w:rPr>
        <w:rStyle w:val="PageNumber"/>
        <w:noProof/>
      </w:rPr>
      <w:t>1</w:t>
    </w:r>
    <w:r>
      <w:rPr>
        <w:rStyle w:val="PageNumber"/>
      </w:rPr>
      <w:fldChar w:fldCharType="end"/>
    </w:r>
  </w:p>
  <w:p w14:paraId="725CA60F" w14:textId="77777777" w:rsidR="006060AC" w:rsidRDefault="00606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32A7" w14:textId="4D949BA4" w:rsidR="006060AC" w:rsidRDefault="006060AC">
    <w:pPr>
      <w:pStyle w:val="Footer"/>
      <w:tabs>
        <w:tab w:val="clear" w:pos="4320"/>
        <w:tab w:val="clear" w:pos="8640"/>
        <w:tab w:val="center" w:pos="5400"/>
        <w:tab w:val="right" w:pos="10800"/>
      </w:tabs>
    </w:pPr>
    <w:r>
      <w:tab/>
    </w:r>
    <w:r w:rsidR="0052224D">
      <w:rPr>
        <w:rStyle w:val="PageNumber"/>
      </w:rPr>
      <w:fldChar w:fldCharType="begin"/>
    </w:r>
    <w:r>
      <w:rPr>
        <w:rStyle w:val="PageNumber"/>
      </w:rPr>
      <w:instrText xml:space="preserve"> PAGE </w:instrText>
    </w:r>
    <w:r w:rsidR="0052224D">
      <w:rPr>
        <w:rStyle w:val="PageNumber"/>
      </w:rPr>
      <w:fldChar w:fldCharType="separate"/>
    </w:r>
    <w:r w:rsidR="004F0FBD">
      <w:rPr>
        <w:rStyle w:val="PageNumber"/>
        <w:noProof/>
      </w:rPr>
      <w:t>1</w:t>
    </w:r>
    <w:r w:rsidR="0052224D">
      <w:rPr>
        <w:rStyle w:val="PageNumber"/>
      </w:rPr>
      <w:fldChar w:fldCharType="end"/>
    </w:r>
    <w:r>
      <w:rPr>
        <w:rStyle w:val="PageNumber"/>
      </w:rPr>
      <w:tab/>
    </w:r>
    <w:r w:rsidR="004574AB">
      <w:rPr>
        <w:rStyle w:val="PageNumber"/>
      </w:rPr>
      <w:t>4/8/2020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8322" w14:textId="77777777" w:rsidR="00E20E1D" w:rsidRDefault="00E20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46633" w14:textId="77777777" w:rsidR="002E69B5" w:rsidRDefault="002E69B5">
      <w:r>
        <w:separator/>
      </w:r>
    </w:p>
  </w:footnote>
  <w:footnote w:type="continuationSeparator" w:id="0">
    <w:p w14:paraId="151CC9EB" w14:textId="77777777" w:rsidR="002E69B5" w:rsidRDefault="002E6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E06A" w14:textId="77777777" w:rsidR="00E20E1D" w:rsidRDefault="00E20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2151" w14:textId="77777777" w:rsidR="00E20E1D" w:rsidRPr="00E20E1D" w:rsidRDefault="00E20E1D" w:rsidP="00E20E1D">
    <w:pPr>
      <w:pStyle w:val="Header"/>
    </w:pPr>
    <w:bookmarkStart w:id="5" w:name="_GoBack"/>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8499" w14:textId="77777777" w:rsidR="00E20E1D" w:rsidRDefault="00E20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2C4D"/>
    <w:multiLevelType w:val="hybridMultilevel"/>
    <w:tmpl w:val="7F46257A"/>
    <w:lvl w:ilvl="0" w:tplc="A1A60BFC">
      <w:start w:val="587"/>
      <w:numFmt w:val="decimal"/>
      <w:lvlRestart w:val="0"/>
      <w:lvlText w:val="20-%1"/>
      <w:lvlJc w:val="left"/>
      <w:pPr>
        <w:tabs>
          <w:tab w:val="num" w:pos="108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3325E"/>
    <w:multiLevelType w:val="multilevel"/>
    <w:tmpl w:val="8C2AB6DE"/>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2" w15:restartNumberingAfterBreak="0">
    <w:nsid w:val="2006397D"/>
    <w:multiLevelType w:val="hybridMultilevel"/>
    <w:tmpl w:val="499EA2C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B2991"/>
    <w:multiLevelType w:val="hybridMultilevel"/>
    <w:tmpl w:val="0CF6B53E"/>
    <w:lvl w:ilvl="0" w:tplc="EEB09FE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57E4C"/>
    <w:multiLevelType w:val="multilevel"/>
    <w:tmpl w:val="F1B8AA22"/>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5" w15:restartNumberingAfterBreak="0">
    <w:nsid w:val="7D3B090D"/>
    <w:multiLevelType w:val="hybridMultilevel"/>
    <w:tmpl w:val="D8FCC3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4AB"/>
    <w:rsid w:val="00011205"/>
    <w:rsid w:val="00047798"/>
    <w:rsid w:val="000858EA"/>
    <w:rsid w:val="00103DAD"/>
    <w:rsid w:val="0011780B"/>
    <w:rsid w:val="001554D0"/>
    <w:rsid w:val="0018456B"/>
    <w:rsid w:val="001A43F9"/>
    <w:rsid w:val="001A6053"/>
    <w:rsid w:val="001C6350"/>
    <w:rsid w:val="002013DE"/>
    <w:rsid w:val="00207B89"/>
    <w:rsid w:val="00210D00"/>
    <w:rsid w:val="00294EC2"/>
    <w:rsid w:val="002B33DB"/>
    <w:rsid w:val="002C105B"/>
    <w:rsid w:val="002E69B5"/>
    <w:rsid w:val="0034365D"/>
    <w:rsid w:val="00391590"/>
    <w:rsid w:val="003A471A"/>
    <w:rsid w:val="003F434B"/>
    <w:rsid w:val="00414292"/>
    <w:rsid w:val="00444AB8"/>
    <w:rsid w:val="004574AB"/>
    <w:rsid w:val="00466496"/>
    <w:rsid w:val="0048724E"/>
    <w:rsid w:val="00493E4F"/>
    <w:rsid w:val="004A552A"/>
    <w:rsid w:val="004B0F7B"/>
    <w:rsid w:val="004D4324"/>
    <w:rsid w:val="004F0FBD"/>
    <w:rsid w:val="00517748"/>
    <w:rsid w:val="0052224D"/>
    <w:rsid w:val="00545DD0"/>
    <w:rsid w:val="00550E67"/>
    <w:rsid w:val="005517E1"/>
    <w:rsid w:val="00560C29"/>
    <w:rsid w:val="006060AC"/>
    <w:rsid w:val="00656FBC"/>
    <w:rsid w:val="006721A8"/>
    <w:rsid w:val="007274CC"/>
    <w:rsid w:val="007413E9"/>
    <w:rsid w:val="0075523A"/>
    <w:rsid w:val="007B0E21"/>
    <w:rsid w:val="007C21F1"/>
    <w:rsid w:val="008008FC"/>
    <w:rsid w:val="008B1CBE"/>
    <w:rsid w:val="008C650F"/>
    <w:rsid w:val="008F3E67"/>
    <w:rsid w:val="00940FF8"/>
    <w:rsid w:val="009666D2"/>
    <w:rsid w:val="00A11C68"/>
    <w:rsid w:val="00A15ABF"/>
    <w:rsid w:val="00A2227A"/>
    <w:rsid w:val="00A25915"/>
    <w:rsid w:val="00A336DC"/>
    <w:rsid w:val="00A61B40"/>
    <w:rsid w:val="00A80F0B"/>
    <w:rsid w:val="00A819AC"/>
    <w:rsid w:val="00AA7003"/>
    <w:rsid w:val="00AB3DB9"/>
    <w:rsid w:val="00AC104C"/>
    <w:rsid w:val="00AC68D0"/>
    <w:rsid w:val="00AD6EB8"/>
    <w:rsid w:val="00AE1C1F"/>
    <w:rsid w:val="00B04F87"/>
    <w:rsid w:val="00B41D9D"/>
    <w:rsid w:val="00B6350C"/>
    <w:rsid w:val="00B713F5"/>
    <w:rsid w:val="00C14953"/>
    <w:rsid w:val="00C7052D"/>
    <w:rsid w:val="00C77161"/>
    <w:rsid w:val="00CB1889"/>
    <w:rsid w:val="00CF453E"/>
    <w:rsid w:val="00D131CF"/>
    <w:rsid w:val="00D30C5F"/>
    <w:rsid w:val="00D56E13"/>
    <w:rsid w:val="00D863ED"/>
    <w:rsid w:val="00D93A4F"/>
    <w:rsid w:val="00DA4347"/>
    <w:rsid w:val="00E06BBD"/>
    <w:rsid w:val="00E20E1D"/>
    <w:rsid w:val="00E444BB"/>
    <w:rsid w:val="00E543F5"/>
    <w:rsid w:val="00E54657"/>
    <w:rsid w:val="00E67F3D"/>
    <w:rsid w:val="00E95715"/>
    <w:rsid w:val="00EC5D46"/>
    <w:rsid w:val="00ED1CD4"/>
    <w:rsid w:val="00ED2498"/>
    <w:rsid w:val="00EE446F"/>
    <w:rsid w:val="00EE7A88"/>
    <w:rsid w:val="00F132F5"/>
    <w:rsid w:val="00F41BDE"/>
    <w:rsid w:val="00F86CAB"/>
    <w:rsid w:val="00FB2D48"/>
    <w:rsid w:val="00FE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01130"/>
  <w15:docId w15:val="{F298CE7F-2426-40C9-B698-3BCB9237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48"/>
    <w:rPr>
      <w:sz w:val="24"/>
      <w:szCs w:val="24"/>
    </w:rPr>
  </w:style>
  <w:style w:type="paragraph" w:styleId="Heading1">
    <w:name w:val="heading 1"/>
    <w:basedOn w:val="Normal"/>
    <w:next w:val="Normal"/>
    <w:link w:val="Heading1Char"/>
    <w:uiPriority w:val="1"/>
    <w:qFormat/>
    <w:rsid w:val="00294EC2"/>
    <w:pPr>
      <w:autoSpaceDE w:val="0"/>
      <w:autoSpaceDN w:val="0"/>
      <w:adjustRightInd w:val="0"/>
      <w:spacing w:line="258" w:lineRule="exact"/>
      <w:ind w:left="2603" w:right="2603"/>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17748"/>
    <w:pPr>
      <w:jc w:val="center"/>
    </w:pPr>
    <w:rPr>
      <w:b/>
      <w:bCs/>
      <w:u w:val="single"/>
    </w:rPr>
  </w:style>
  <w:style w:type="paragraph" w:styleId="Header">
    <w:name w:val="header"/>
    <w:basedOn w:val="Normal"/>
    <w:semiHidden/>
    <w:rsid w:val="00517748"/>
    <w:pPr>
      <w:tabs>
        <w:tab w:val="center" w:pos="4320"/>
        <w:tab w:val="right" w:pos="8640"/>
      </w:tabs>
    </w:pPr>
  </w:style>
  <w:style w:type="paragraph" w:styleId="Footer">
    <w:name w:val="footer"/>
    <w:basedOn w:val="Normal"/>
    <w:semiHidden/>
    <w:rsid w:val="00517748"/>
    <w:pPr>
      <w:tabs>
        <w:tab w:val="center" w:pos="4320"/>
        <w:tab w:val="right" w:pos="8640"/>
      </w:tabs>
    </w:pPr>
  </w:style>
  <w:style w:type="character" w:styleId="PageNumber">
    <w:name w:val="page number"/>
    <w:basedOn w:val="DefaultParagraphFont"/>
    <w:semiHidden/>
    <w:rsid w:val="00517748"/>
  </w:style>
  <w:style w:type="paragraph" w:styleId="ListParagraph">
    <w:name w:val="List Paragraph"/>
    <w:basedOn w:val="Normal"/>
    <w:uiPriority w:val="34"/>
    <w:qFormat/>
    <w:rsid w:val="00047798"/>
    <w:pPr>
      <w:ind w:left="720"/>
      <w:contextualSpacing/>
    </w:pPr>
  </w:style>
  <w:style w:type="character" w:styleId="Hyperlink">
    <w:name w:val="Hyperlink"/>
    <w:basedOn w:val="DefaultParagraphFont"/>
    <w:uiPriority w:val="99"/>
    <w:unhideWhenUsed/>
    <w:rsid w:val="004574AB"/>
    <w:rPr>
      <w:color w:val="0000FF" w:themeColor="hyperlink"/>
      <w:u w:val="single"/>
    </w:rPr>
  </w:style>
  <w:style w:type="table" w:styleId="TableGrid">
    <w:name w:val="Table Grid"/>
    <w:basedOn w:val="TableNormal"/>
    <w:uiPriority w:val="59"/>
    <w:rsid w:val="00457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E446F"/>
    <w:rPr>
      <w:color w:val="605E5C"/>
      <w:shd w:val="clear" w:color="auto" w:fill="E1DFDD"/>
    </w:rPr>
  </w:style>
  <w:style w:type="character" w:customStyle="1" w:styleId="Heading1Char">
    <w:name w:val="Heading 1 Char"/>
    <w:basedOn w:val="DefaultParagraphFont"/>
    <w:link w:val="Heading1"/>
    <w:uiPriority w:val="1"/>
    <w:rsid w:val="00294EC2"/>
    <w:rPr>
      <w:sz w:val="24"/>
      <w:szCs w:val="24"/>
    </w:rPr>
  </w:style>
  <w:style w:type="paragraph" w:styleId="BodyText">
    <w:name w:val="Body Text"/>
    <w:basedOn w:val="Normal"/>
    <w:link w:val="BodyTextChar"/>
    <w:uiPriority w:val="1"/>
    <w:qFormat/>
    <w:rsid w:val="00294EC2"/>
    <w:pPr>
      <w:autoSpaceDE w:val="0"/>
      <w:autoSpaceDN w:val="0"/>
      <w:adjustRightInd w:val="0"/>
      <w:ind w:left="55"/>
    </w:pPr>
    <w:rPr>
      <w:b/>
      <w:bCs/>
      <w:i/>
      <w:iCs/>
      <w:sz w:val="23"/>
      <w:szCs w:val="23"/>
    </w:rPr>
  </w:style>
  <w:style w:type="character" w:customStyle="1" w:styleId="BodyTextChar">
    <w:name w:val="Body Text Char"/>
    <w:basedOn w:val="DefaultParagraphFont"/>
    <w:link w:val="BodyText"/>
    <w:uiPriority w:val="1"/>
    <w:rsid w:val="00294EC2"/>
    <w:rPr>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hyperlink" Target="http://www.dmgov.org/government/CityCouncil/Resolutions/20200408/3.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mgov.org/government/citycouncil/rollcalls/2020/20-0591.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mgov.org/government/citycouncil/rollcalls/2020/20-0589.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mgov.org/government/citycouncil/rollcalls/2020/20-0588.pdf" TargetMode="External"/><Relationship Id="rId20" Type="http://schemas.openxmlformats.org/officeDocument/2006/relationships/hyperlink" Target="http://www.dmgov.org/government/CityCouncil/Resolutions/20200408/4.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dmgov.org/government/citycouncil/rollcalls/2020/20-0587.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dmgov.org/government/citycouncil/rollcalls/2020/20-0590.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zoom.us/j/459763733?pwd=TW9aZ3RnQ0MvUW4vNlUvNXhBeFppdz09" TargetMode="External"/><Relationship Id="rId22" Type="http://schemas.openxmlformats.org/officeDocument/2006/relationships/hyperlink" Target="http://www.dmgov.org/government/citycouncil/rollcalls/2020/20-0592.pdf"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app-councildocs.cdmgov.org/DocumentTemplates/Council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RollCallStart xmlns="e71699f0-0ea5-427b-b616-7352909f2ab5">20-0587</RollCallStart>
    <cdmMeetingDate xmlns="e71699f0-0ea5-427b-b616-7352909f2ab5">2020-04-08T05:00:00+00:00</cdmMeetingDate>
    <RollCallEnd xmlns="e71699f0-0ea5-427b-b616-7352909f2ab5">20-0592</RollCallEnd>
    <cdmMeetingType xmlns="d996e871-db35-4edf-be84-e671183852f3">Special City Council</cdmMeetingType>
    <LastPublished xmlns="d996e871-db35-4edf-be84-e671183852f3">2020-04-11T02:20:50+00:00</LastPublished>
    <cdmCalendarYear xmlns="e71699f0-0ea5-427b-b616-7352909f2ab5">2020</cdmCalendarYear>
  </documentManagement>
</p:properties>
</file>

<file path=customXml/item2.xml><?xml version="1.0" encoding="utf-8"?>
<?mso-contentType ?>
<p:Policy xmlns:p="office.server.policy" id="" local="true">
  <p:Name>CouncilSummary</p:Name>
  <p:Description/>
  <p:Statement/>
  <p:PolicyItems>
    <p:PolicyItem featureId="Microsoft.Office.RecordsManagement.PolicyFeatures.Expiration" staticId="0x010100E6D9A03B77814445B4F5D0ADBC8E49BF0300B7063B4C5768634C8F622AF6F697D88D|670984142" UniqueId="ec472bb6-1df3-4beb-b78b-de6ca450ce72">
      <p:Name>Retention</p:Name>
      <p:Description>Automatic scheduling of content for processing, and performing a retention action on content that has reached its due date.</p:Description>
      <p:CustomData>
        <Schedules nextStageId="2">
          <Schedule type="Default">
            <stages>
              <data stageId="1" recur="true" offset="1" unit="days">
                <formula id="Microsoft.Office.RecordsManagement.PolicyFeatures.Expiration.Formula.BuiltIn">
                  <number>10</number>
                  <property>cdmMeetingDate</property>
                  <propertyId>fff4bec9-9008-441c-ac89-579b64ef7fe5</propertyId>
                  <period>days</period>
                </formula>
                <action type="workflow" id="6225ef71-df95-4ee7-bb02-ba9d9ee09e97"/>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uncilSummary" ma:contentTypeID="0x010100E6D9A03B77814445B4F5D0ADBC8E49BF0300B7063B4C5768634C8F622AF6F697D88D" ma:contentTypeVersion="22" ma:contentTypeDescription="Content Type for City Council Summaries and Minutes" ma:contentTypeScope="" ma:versionID="5fd993b7dc061ac817a812df4f82d877">
  <xsd:schema xmlns:xsd="http://www.w3.org/2001/XMLSchema" xmlns:xs="http://www.w3.org/2001/XMLSchema" xmlns:p="http://schemas.microsoft.com/office/2006/metadata/properties" xmlns:ns1="http://schemas.microsoft.com/sharepoint/v3" xmlns:ns2="e71699f0-0ea5-427b-b616-7352909f2ab5" xmlns:ns3="d996e871-db35-4edf-be84-e671183852f3" targetNamespace="http://schemas.microsoft.com/office/2006/metadata/properties" ma:root="true" ma:fieldsID="95c1e9bccb00c9ab79e695065fe2cc9a" ns1:_="" ns2:_="" ns3:_="">
    <xsd:import namespace="http://schemas.microsoft.com/sharepoint/v3"/>
    <xsd:import namespace="e71699f0-0ea5-427b-b616-7352909f2ab5"/>
    <xsd:import namespace="d996e871-db35-4edf-be84-e671183852f3"/>
    <xsd:element name="properties">
      <xsd:complexType>
        <xsd:sequence>
          <xsd:element name="documentManagement">
            <xsd:complexType>
              <xsd:all>
                <xsd:element ref="ns2:cdmMeetingDate" minOccurs="0"/>
                <xsd:element ref="ns3:LastPublished" minOccurs="0"/>
                <xsd:element ref="ns2:RollCallStart" minOccurs="0"/>
                <xsd:element ref="ns2:RollCallEnd" minOccurs="0"/>
                <xsd:element ref="ns3:cdmMeetingType" minOccurs="0"/>
                <xsd:element ref="ns1:_dlc_Exempt" minOccurs="0"/>
                <xsd:element ref="ns2:cdmCalendar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699f0-0ea5-427b-b616-7352909f2ab5" elementFormDefault="qualified">
    <xsd:import namespace="http://schemas.microsoft.com/office/2006/documentManagement/types"/>
    <xsd:import namespace="http://schemas.microsoft.com/office/infopath/2007/PartnerControls"/>
    <xsd:element name="cdmMeetingDate" ma:index="9" nillable="true" ma:displayName="Meeting Date" ma:description="Date of the City Council Meeting" ma:format="DateOnly" ma:internalName="cdmMeetingDate">
      <xsd:simpleType>
        <xsd:restriction base="dms:DateTime"/>
      </xsd:simpleType>
    </xsd:element>
    <xsd:element name="RollCallStart" ma:index="11" nillable="true" ma:displayName="RollCallStart" ma:description="First Roll Call of the Summary" ma:internalName="RollCallStart">
      <xsd:simpleType>
        <xsd:restriction base="dms:Text">
          <xsd:maxLength value="255"/>
        </xsd:restriction>
      </xsd:simpleType>
    </xsd:element>
    <xsd:element name="RollCallEnd" ma:index="12" nillable="true" ma:displayName="RollCallEnd" ma:internalName="RollCallEnd">
      <xsd:simpleType>
        <xsd:restriction base="dms:Text">
          <xsd:maxLength value="255"/>
        </xsd:restriction>
      </xsd:simpleType>
    </xsd:element>
    <xsd:element name="cdmCalendarYear" ma:index="15" nillable="true" ma:displayName="Calendar Year" ma:description="This is the Calendar Year the item is associated with" ma:internalName="cdmCalendar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d996e871-db35-4edf-be84-e671183852f3" elementFormDefault="qualified">
    <xsd:import namespace="http://schemas.microsoft.com/office/2006/documentManagement/types"/>
    <xsd:import namespace="http://schemas.microsoft.com/office/infopath/2007/PartnerControls"/>
    <xsd:element name="LastPublished" ma:index="10" nillable="true" ma:displayName="Last Published" ma:description="The date and time the document was last published to the Website (http://stage/)" ma:format="DateTime" ma:internalName="LastPublished" ma:readOnly="false">
      <xsd:simpleType>
        <xsd:restriction base="dms:DateTime"/>
      </xsd:simpleType>
    </xsd:element>
    <xsd:element name="cdmMeetingType" ma:index="13" nillable="true" ma:displayName="Meeting Type" ma:description="The type of City Council Meeting" ma:format="Dropdown" ma:internalName="cdmMeetingType">
      <xsd:simpleType>
        <xsd:restriction base="dms:Choice">
          <xsd:enumeration value="Regular City Council"/>
          <xsd:enumeration value="Special City Council"/>
          <xsd:enumeration value="Regular Housing"/>
          <xsd:enumeration value="Special Hous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834b09-b074-4d27-9079-a6cfd9f99686" ContentTypeId="0x010100E6D9A03B77814445B4F5D0ADBC8E49BF03" PreviousValue="tru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F533404F-EEDF-418C-BD70-9E9677B851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e71699f0-0ea5-427b-b616-7352909f2ab5"/>
    <ds:schemaRef ds:uri="d996e871-db35-4edf-be84-e671183852f3"/>
    <ds:schemaRef ds:uri="http://www.w3.org/XML/1998/namespace"/>
    <ds:schemaRef ds:uri="http://purl.org/dc/dcmitype/"/>
  </ds:schemaRefs>
</ds:datastoreItem>
</file>

<file path=customXml/itemProps2.xml><?xml version="1.0" encoding="utf-8"?>
<ds:datastoreItem xmlns:ds="http://schemas.openxmlformats.org/officeDocument/2006/customXml" ds:itemID="{7E745F1D-73AA-4C95-B3D8-AD67E9D945E6}">
  <ds:schemaRefs>
    <ds:schemaRef ds:uri="office.server.policy"/>
  </ds:schemaRefs>
</ds:datastoreItem>
</file>

<file path=customXml/itemProps3.xml><?xml version="1.0" encoding="utf-8"?>
<ds:datastoreItem xmlns:ds="http://schemas.openxmlformats.org/officeDocument/2006/customXml" ds:itemID="{38FBB937-6327-4ADF-8F88-817DE2799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1699f0-0ea5-427b-b616-7352909f2ab5"/>
    <ds:schemaRef ds:uri="d996e871-db35-4edf-be84-e67118385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6EAE0-7958-4274-8D6A-27D961606410}">
  <ds:schemaRefs>
    <ds:schemaRef ds:uri="Microsoft.SharePoint.Taxonomy.ContentTypeSync"/>
  </ds:schemaRefs>
</ds:datastoreItem>
</file>

<file path=customXml/itemProps5.xml><?xml version="1.0" encoding="utf-8"?>
<ds:datastoreItem xmlns:ds="http://schemas.openxmlformats.org/officeDocument/2006/customXml" ds:itemID="{97ECF86F-6469-4A0E-B91A-B6F4464415C1}">
  <ds:schemaRefs>
    <ds:schemaRef ds:uri="http://schemas.microsoft.com/sharepoint/v3/contenttype/forms"/>
  </ds:schemaRefs>
</ds:datastoreItem>
</file>

<file path=customXml/itemProps6.xml><?xml version="1.0" encoding="utf-8"?>
<ds:datastoreItem xmlns:ds="http://schemas.openxmlformats.org/officeDocument/2006/customXml" ds:itemID="{34D4FD02-0BFC-44DF-8AB9-07925A9F597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CouncilSummary</Template>
  <TotalTime>6</TotalTime>
  <Pages>3</Pages>
  <Words>601</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as20200408special</vt:lpstr>
    </vt:vector>
  </TitlesOfParts>
  <Company>City of Des Moines</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as20200408special</dc:title>
  <dc:subject/>
  <dc:creator>rhi01a</dc:creator>
  <cp:keywords/>
  <dc:description/>
  <cp:lastModifiedBy>Cmelik, P. Kay</cp:lastModifiedBy>
  <cp:revision>3</cp:revision>
  <dcterms:created xsi:type="dcterms:W3CDTF">2020-04-11T02:37:00Z</dcterms:created>
  <dcterms:modified xsi:type="dcterms:W3CDTF">2020-04-11T02:41:00Z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0x010100E6D9A03B77814445B4F5D0ADBC8E49BF0300B7063B4C5768634C8F622AF6F697D88D</vt:lpwstr>
  </property>
  <property fmtid="{D5CDD505-2E9C-101B-9397-08002B2CF9AE}" pid="3" name="_dlc_DocIdItemGuid">
    <vt:lpwstr>9694e843-d393-4243-a4da-e575ae1345a8</vt:lpwstr>
  </property>
  <property fmtid="{D5CDD505-2E9C-101B-9397-08002B2CF9AE}" pid="4" name="_dlc_policyId">
    <vt:lpwstr>0x010100E6D9A03B77814445B4F5D0ADBC8E49BF0300B7063B4C5768634C8F622AF6F697D88D|670984142</vt:lpwstr>
  </property>
  <property fmtid="{D5CDD505-2E9C-101B-9397-08002B2CF9AE}" pid="5" name="_dlc_ExpireDate">
    <vt:filetime>2020-04-18T05:00:00Z</vt:filetime>
  </property>
  <property fmtid="{D5CDD505-2E9C-101B-9397-08002B2CF9AE}" pid="6" name="ItemRetentionFormula">
    <vt:lpwstr>&lt;formula id="Microsoft.Office.RecordsManagement.PolicyFeatures.Expiration.Formula.BuiltIn"&gt;&lt;number&gt;10&lt;/number&gt;&lt;property&gt;cdmMeetingDate&lt;/property&gt;&lt;propertyId&gt;fff4bec9-9008-441c-ac89-579b64ef7fe5&lt;/propertyId&gt;&lt;period&gt;days&lt;/period&gt;&lt;/formula&gt;</vt:lpwstr>
  </property>
</Properties>
</file>